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F49" w:rsidRDefault="00DF4F49" w:rsidP="009831D0">
      <w:pPr>
        <w:pStyle w:val="NormalWeb"/>
        <w:jc w:val="both"/>
        <w:rPr>
          <w:b/>
          <w:sz w:val="20"/>
          <w:szCs w:val="20"/>
        </w:rPr>
      </w:pPr>
      <w:r>
        <w:rPr>
          <w:b/>
          <w:sz w:val="20"/>
          <w:szCs w:val="20"/>
        </w:rPr>
        <w:t>Proposed Withdrawal of Trust Money</w:t>
      </w:r>
    </w:p>
    <w:p w:rsidR="00DF4F49" w:rsidRPr="00DF4F49" w:rsidRDefault="00DF4F49" w:rsidP="009831D0">
      <w:pPr>
        <w:pStyle w:val="NormalWeb"/>
        <w:jc w:val="both"/>
        <w:rPr>
          <w:sz w:val="20"/>
          <w:szCs w:val="20"/>
        </w:rPr>
      </w:pPr>
      <w:r w:rsidRPr="00DF4F49">
        <w:rPr>
          <w:sz w:val="20"/>
          <w:szCs w:val="20"/>
        </w:rPr>
        <w:t xml:space="preserve">It is intended to withdraw the above amount from money held in our trust ledger at the expiration of 7 </w:t>
      </w:r>
      <w:r>
        <w:rPr>
          <w:sz w:val="20"/>
          <w:szCs w:val="20"/>
        </w:rPr>
        <w:t xml:space="preserve">business </w:t>
      </w:r>
      <w:r w:rsidRPr="00DF4F49">
        <w:rPr>
          <w:sz w:val="20"/>
          <w:szCs w:val="20"/>
        </w:rPr>
        <w:t>days</w:t>
      </w:r>
      <w:r>
        <w:rPr>
          <w:sz w:val="20"/>
          <w:szCs w:val="20"/>
        </w:rPr>
        <w:t xml:space="preserve"> from the date this bill </w:t>
      </w:r>
      <w:r w:rsidR="00322A1D">
        <w:rPr>
          <w:sz w:val="20"/>
          <w:szCs w:val="20"/>
        </w:rPr>
        <w:t xml:space="preserve">was given </w:t>
      </w:r>
      <w:r>
        <w:rPr>
          <w:sz w:val="20"/>
          <w:szCs w:val="20"/>
        </w:rPr>
        <w:t xml:space="preserve">unless </w:t>
      </w:r>
      <w:r w:rsidR="00322A1D">
        <w:rPr>
          <w:sz w:val="20"/>
          <w:szCs w:val="20"/>
        </w:rPr>
        <w:t>an objection is made</w:t>
      </w:r>
      <w:r w:rsidR="00A228ED">
        <w:rPr>
          <w:sz w:val="20"/>
          <w:szCs w:val="20"/>
        </w:rPr>
        <w:t>.</w:t>
      </w:r>
    </w:p>
    <w:p w:rsidR="00DF4F49" w:rsidRPr="00DF4F49" w:rsidRDefault="00DF4F49" w:rsidP="009831D0">
      <w:pPr>
        <w:pStyle w:val="NormalWeb"/>
        <w:jc w:val="both"/>
        <w:rPr>
          <w:b/>
          <w:sz w:val="20"/>
          <w:szCs w:val="20"/>
        </w:rPr>
      </w:pPr>
      <w:r w:rsidRPr="00DF4F49">
        <w:rPr>
          <w:b/>
          <w:sz w:val="20"/>
          <w:szCs w:val="20"/>
        </w:rPr>
        <w:t>Interest</w:t>
      </w:r>
    </w:p>
    <w:p w:rsidR="00DF4F49" w:rsidRPr="00DF4F49" w:rsidRDefault="00DF4F49" w:rsidP="009831D0">
      <w:pPr>
        <w:pStyle w:val="NormalWeb"/>
        <w:jc w:val="both"/>
        <w:rPr>
          <w:sz w:val="20"/>
          <w:szCs w:val="20"/>
        </w:rPr>
      </w:pPr>
      <w:r w:rsidRPr="00DF4F49">
        <w:rPr>
          <w:sz w:val="20"/>
          <w:szCs w:val="20"/>
        </w:rPr>
        <w:t>Interest will be charged on unpaid legal costs in accordance with the terms of our costs agreement.  Should the costs agreement not deal with the charging of interest, we will charge interest on legal costs which remain unpaid 30 days after giving you this bill, in accordance with the Legal Profession Uniform Law (NSW)</w:t>
      </w:r>
      <w:proofErr w:type="gramStart"/>
      <w:r w:rsidRPr="00DF4F49">
        <w:rPr>
          <w:sz w:val="20"/>
          <w:szCs w:val="20"/>
        </w:rPr>
        <w:t>.</w:t>
      </w:r>
      <w:proofErr w:type="gramEnd"/>
      <w:r w:rsidR="009831D0" w:rsidRPr="009831D0">
        <w:rPr>
          <w:rStyle w:val="EndnoteReference"/>
          <w:sz w:val="20"/>
          <w:szCs w:val="20"/>
        </w:rPr>
        <w:t xml:space="preserve"> </w:t>
      </w:r>
      <w:r w:rsidR="009831D0">
        <w:rPr>
          <w:rStyle w:val="EndnoteReference"/>
          <w:sz w:val="20"/>
          <w:szCs w:val="20"/>
        </w:rPr>
        <w:endnoteReference w:id="1"/>
      </w:r>
      <w:r w:rsidRPr="00DF4F49">
        <w:rPr>
          <w:sz w:val="20"/>
          <w:szCs w:val="20"/>
        </w:rPr>
        <w:t xml:space="preserve">  The rate of interest is the Cash Rate Target stipulated by the Reserve Bank of Australia as at the date of this bill plus 2 %. </w:t>
      </w:r>
    </w:p>
    <w:p w:rsidR="00DF4F49" w:rsidRPr="00DF4F49" w:rsidRDefault="00DF4F49" w:rsidP="009831D0">
      <w:pPr>
        <w:pStyle w:val="NormalWeb"/>
        <w:rPr>
          <w:sz w:val="20"/>
          <w:szCs w:val="20"/>
        </w:rPr>
      </w:pPr>
      <w:r w:rsidRPr="00DF4F49">
        <w:rPr>
          <w:sz w:val="20"/>
          <w:szCs w:val="20"/>
        </w:rPr>
        <w:t>…………………………..</w:t>
      </w:r>
    </w:p>
    <w:p w:rsidR="00DF4F49" w:rsidRPr="00DF4F49" w:rsidRDefault="00DF4F49" w:rsidP="009831D0">
      <w:pPr>
        <w:pStyle w:val="NormalWeb"/>
        <w:rPr>
          <w:sz w:val="20"/>
          <w:szCs w:val="20"/>
        </w:rPr>
      </w:pPr>
      <w:r w:rsidRPr="00DF4F49">
        <w:rPr>
          <w:sz w:val="20"/>
          <w:szCs w:val="20"/>
        </w:rPr>
        <w:t xml:space="preserve">Responsible principal of law practice - or if not signed by a responsible principal, the responsible principal is …………………………. </w:t>
      </w:r>
    </w:p>
    <w:p w:rsidR="001853CC" w:rsidRPr="00DF4F49" w:rsidRDefault="001853CC" w:rsidP="00E2269B">
      <w:pPr>
        <w:spacing w:before="100" w:beforeAutospacing="1" w:after="100" w:afterAutospacing="1" w:line="240" w:lineRule="auto"/>
        <w:jc w:val="center"/>
        <w:outlineLvl w:val="3"/>
        <w:rPr>
          <w:rFonts w:ascii="Times New Roman" w:eastAsia="Times New Roman" w:hAnsi="Times New Roman" w:cs="Times New Roman"/>
          <w:b/>
          <w:bCs/>
          <w:sz w:val="20"/>
          <w:szCs w:val="20"/>
          <w:lang w:eastAsia="en-AU"/>
        </w:rPr>
      </w:pPr>
      <w:r w:rsidRPr="00DF4F49">
        <w:rPr>
          <w:rFonts w:ascii="Times New Roman" w:eastAsia="Times New Roman" w:hAnsi="Times New Roman" w:cs="Times New Roman"/>
          <w:b/>
          <w:bCs/>
          <w:sz w:val="20"/>
          <w:szCs w:val="20"/>
          <w:lang w:eastAsia="en-AU"/>
        </w:rPr>
        <w:t>N</w:t>
      </w:r>
      <w:r w:rsidR="000D793F" w:rsidRPr="00DF4F49">
        <w:rPr>
          <w:rFonts w:ascii="Times New Roman" w:eastAsia="Times New Roman" w:hAnsi="Times New Roman" w:cs="Times New Roman"/>
          <w:b/>
          <w:bCs/>
          <w:sz w:val="20"/>
          <w:szCs w:val="20"/>
          <w:lang w:eastAsia="en-AU"/>
        </w:rPr>
        <w:t>otification of client’s rights</w:t>
      </w:r>
    </w:p>
    <w:p w:rsidR="000B4589" w:rsidRPr="00DF4F49" w:rsidRDefault="000B4589" w:rsidP="00117BD2">
      <w:pPr>
        <w:spacing w:before="100" w:beforeAutospacing="1" w:after="100" w:afterAutospacing="1" w:line="240" w:lineRule="auto"/>
        <w:jc w:val="both"/>
        <w:outlineLvl w:val="3"/>
        <w:rPr>
          <w:rFonts w:ascii="Times New Roman" w:eastAsia="Times New Roman" w:hAnsi="Times New Roman" w:cs="Times New Roman"/>
          <w:bCs/>
          <w:sz w:val="20"/>
          <w:szCs w:val="20"/>
          <w:lang w:eastAsia="en-AU"/>
        </w:rPr>
      </w:pPr>
      <w:r w:rsidRPr="00DF4F49">
        <w:rPr>
          <w:rFonts w:ascii="Times New Roman" w:eastAsia="Times New Roman" w:hAnsi="Times New Roman" w:cs="Times New Roman"/>
          <w:bCs/>
          <w:sz w:val="20"/>
          <w:szCs w:val="20"/>
          <w:lang w:eastAsia="en-AU"/>
        </w:rPr>
        <w:t xml:space="preserve">You may request an itemised bill from us after receiving a bill that is not itemised or is partially itemised within </w:t>
      </w:r>
      <w:r w:rsidR="00D651CF">
        <w:rPr>
          <w:rFonts w:ascii="Times New Roman" w:eastAsia="Times New Roman" w:hAnsi="Times New Roman" w:cs="Times New Roman"/>
          <w:bCs/>
          <w:sz w:val="20"/>
          <w:szCs w:val="20"/>
          <w:lang w:eastAsia="en-AU"/>
        </w:rPr>
        <w:t>3</w:t>
      </w:r>
      <w:r w:rsidR="00D651CF" w:rsidRPr="00DF4F49">
        <w:rPr>
          <w:rFonts w:ascii="Times New Roman" w:eastAsia="Times New Roman" w:hAnsi="Times New Roman" w:cs="Times New Roman"/>
          <w:bCs/>
          <w:sz w:val="20"/>
          <w:szCs w:val="20"/>
          <w:lang w:eastAsia="en-AU"/>
        </w:rPr>
        <w:t xml:space="preserve">0 </w:t>
      </w:r>
      <w:r w:rsidRPr="00DF4F49">
        <w:rPr>
          <w:rFonts w:ascii="Times New Roman" w:eastAsia="Times New Roman" w:hAnsi="Times New Roman" w:cs="Times New Roman"/>
          <w:bCs/>
          <w:sz w:val="20"/>
          <w:szCs w:val="20"/>
          <w:lang w:eastAsia="en-AU"/>
        </w:rPr>
        <w:t xml:space="preserve">days </w:t>
      </w:r>
      <w:r w:rsidR="00D651CF" w:rsidRPr="00D651CF">
        <w:rPr>
          <w:rFonts w:ascii="Times New Roman" w:eastAsia="Times New Roman" w:hAnsi="Times New Roman" w:cs="Times New Roman"/>
          <w:bCs/>
          <w:sz w:val="20"/>
          <w:szCs w:val="20"/>
          <w:lang w:eastAsia="en-AU"/>
        </w:rPr>
        <w:t>after the date that the costs in that bill become payable</w:t>
      </w:r>
      <w:r w:rsidRPr="00DF4F49">
        <w:rPr>
          <w:rFonts w:ascii="Times New Roman" w:eastAsia="Times New Roman" w:hAnsi="Times New Roman" w:cs="Times New Roman"/>
          <w:bCs/>
          <w:sz w:val="20"/>
          <w:szCs w:val="20"/>
          <w:lang w:eastAsia="en-AU"/>
        </w:rPr>
        <w:t xml:space="preserve">. </w:t>
      </w:r>
    </w:p>
    <w:p w:rsidR="003F0671" w:rsidRPr="00DF4F49" w:rsidRDefault="000B4589" w:rsidP="00117BD2">
      <w:pPr>
        <w:spacing w:before="100" w:beforeAutospacing="1" w:after="100" w:afterAutospacing="1" w:line="240" w:lineRule="auto"/>
        <w:jc w:val="both"/>
        <w:outlineLvl w:val="3"/>
        <w:rPr>
          <w:rFonts w:ascii="Times New Roman" w:eastAsia="Times New Roman" w:hAnsi="Times New Roman" w:cs="Times New Roman"/>
          <w:bCs/>
          <w:sz w:val="20"/>
          <w:szCs w:val="20"/>
          <w:lang w:eastAsia="en-AU"/>
        </w:rPr>
      </w:pPr>
      <w:r w:rsidRPr="00DF4F49">
        <w:rPr>
          <w:rFonts w:ascii="Times New Roman" w:eastAsia="Times New Roman" w:hAnsi="Times New Roman" w:cs="Times New Roman"/>
          <w:bCs/>
          <w:sz w:val="20"/>
          <w:szCs w:val="20"/>
          <w:lang w:eastAsia="en-AU"/>
        </w:rPr>
        <w:t>I</w:t>
      </w:r>
      <w:r w:rsidR="009A608A" w:rsidRPr="00DF4F49">
        <w:rPr>
          <w:rFonts w:ascii="Times New Roman" w:eastAsia="Times New Roman" w:hAnsi="Times New Roman" w:cs="Times New Roman"/>
          <w:bCs/>
          <w:sz w:val="20"/>
          <w:szCs w:val="20"/>
          <w:lang w:eastAsia="en-AU"/>
        </w:rPr>
        <w:t>n the event of</w:t>
      </w:r>
      <w:r w:rsidRPr="00DF4F49">
        <w:rPr>
          <w:rFonts w:ascii="Times New Roman" w:eastAsia="Times New Roman" w:hAnsi="Times New Roman" w:cs="Times New Roman"/>
          <w:bCs/>
          <w:sz w:val="20"/>
          <w:szCs w:val="20"/>
          <w:lang w:eastAsia="en-AU"/>
        </w:rPr>
        <w:t xml:space="preserve"> a dispute</w:t>
      </w:r>
      <w:r w:rsidR="009A608A" w:rsidRPr="00DF4F49">
        <w:rPr>
          <w:rFonts w:ascii="Times New Roman" w:eastAsia="Times New Roman" w:hAnsi="Times New Roman" w:cs="Times New Roman"/>
          <w:bCs/>
          <w:sz w:val="20"/>
          <w:szCs w:val="20"/>
          <w:lang w:eastAsia="en-AU"/>
        </w:rPr>
        <w:t xml:space="preserve"> in relation to</w:t>
      </w:r>
      <w:r w:rsidR="000D793F" w:rsidRPr="00DF4F49">
        <w:rPr>
          <w:rFonts w:ascii="Times New Roman" w:eastAsia="Times New Roman" w:hAnsi="Times New Roman" w:cs="Times New Roman"/>
          <w:bCs/>
          <w:sz w:val="20"/>
          <w:szCs w:val="20"/>
          <w:lang w:eastAsia="en-AU"/>
        </w:rPr>
        <w:t xml:space="preserve"> legal costs</w:t>
      </w:r>
      <w:r w:rsidR="009A608A" w:rsidRPr="00DF4F49">
        <w:rPr>
          <w:rFonts w:ascii="Times New Roman" w:eastAsia="Times New Roman" w:hAnsi="Times New Roman" w:cs="Times New Roman"/>
          <w:bCs/>
          <w:sz w:val="20"/>
          <w:szCs w:val="20"/>
          <w:lang w:eastAsia="en-AU"/>
        </w:rPr>
        <w:t xml:space="preserve"> you may</w:t>
      </w:r>
      <w:r w:rsidR="000D793F" w:rsidRPr="00DF4F49">
        <w:rPr>
          <w:rFonts w:ascii="Times New Roman" w:eastAsia="Times New Roman" w:hAnsi="Times New Roman" w:cs="Times New Roman"/>
          <w:bCs/>
          <w:sz w:val="20"/>
          <w:szCs w:val="20"/>
          <w:lang w:eastAsia="en-AU"/>
        </w:rPr>
        <w:t>:</w:t>
      </w:r>
    </w:p>
    <w:p w:rsidR="00191C00" w:rsidRPr="00DF4F49" w:rsidRDefault="0020216E" w:rsidP="00117BD2">
      <w:pPr>
        <w:pStyle w:val="ListParagraph"/>
        <w:numPr>
          <w:ilvl w:val="0"/>
          <w:numId w:val="1"/>
        </w:numPr>
        <w:spacing w:before="100" w:beforeAutospacing="1" w:after="100" w:afterAutospacing="1" w:line="240" w:lineRule="auto"/>
        <w:jc w:val="both"/>
        <w:outlineLvl w:val="3"/>
        <w:rPr>
          <w:rFonts w:ascii="Times New Roman" w:eastAsia="Times New Roman" w:hAnsi="Times New Roman" w:cs="Times New Roman"/>
          <w:bCs/>
          <w:sz w:val="20"/>
          <w:szCs w:val="20"/>
          <w:lang w:eastAsia="en-AU"/>
        </w:rPr>
      </w:pPr>
      <w:r w:rsidRPr="00DF4F49">
        <w:rPr>
          <w:rFonts w:ascii="Times New Roman" w:eastAsia="Times New Roman" w:hAnsi="Times New Roman" w:cs="Times New Roman"/>
          <w:bCs/>
          <w:sz w:val="20"/>
          <w:szCs w:val="20"/>
          <w:lang w:eastAsia="en-AU"/>
        </w:rPr>
        <w:t>seek the assistance of the NSW Commissioner</w:t>
      </w:r>
      <w:r w:rsidR="000D793F" w:rsidRPr="00DF4F49">
        <w:rPr>
          <w:rFonts w:ascii="Times New Roman" w:eastAsia="Times New Roman" w:hAnsi="Times New Roman" w:cs="Times New Roman"/>
          <w:bCs/>
          <w:sz w:val="20"/>
          <w:szCs w:val="20"/>
          <w:lang w:eastAsia="en-AU"/>
        </w:rPr>
        <w:t xml:space="preserve">; </w:t>
      </w:r>
    </w:p>
    <w:p w:rsidR="000D793F" w:rsidRPr="00DF4F49" w:rsidRDefault="00191C00" w:rsidP="00117BD2">
      <w:pPr>
        <w:pStyle w:val="ListParagraph"/>
        <w:numPr>
          <w:ilvl w:val="0"/>
          <w:numId w:val="1"/>
        </w:numPr>
        <w:spacing w:before="100" w:beforeAutospacing="1" w:after="100" w:afterAutospacing="1" w:line="240" w:lineRule="auto"/>
        <w:jc w:val="both"/>
        <w:outlineLvl w:val="3"/>
        <w:rPr>
          <w:rFonts w:ascii="Times New Roman" w:eastAsia="Times New Roman" w:hAnsi="Times New Roman" w:cs="Times New Roman"/>
          <w:bCs/>
          <w:sz w:val="20"/>
          <w:szCs w:val="20"/>
          <w:lang w:eastAsia="en-AU"/>
        </w:rPr>
      </w:pPr>
      <w:proofErr w:type="gramStart"/>
      <w:r w:rsidRPr="00DF4F49">
        <w:rPr>
          <w:rFonts w:ascii="Times New Roman" w:eastAsia="Times New Roman" w:hAnsi="Times New Roman" w:cs="Times New Roman"/>
          <w:bCs/>
          <w:sz w:val="20"/>
          <w:szCs w:val="20"/>
          <w:lang w:eastAsia="en-AU"/>
        </w:rPr>
        <w:t>have</w:t>
      </w:r>
      <w:proofErr w:type="gramEnd"/>
      <w:r w:rsidRPr="00DF4F49">
        <w:rPr>
          <w:rFonts w:ascii="Times New Roman" w:eastAsia="Times New Roman" w:hAnsi="Times New Roman" w:cs="Times New Roman"/>
          <w:bCs/>
          <w:sz w:val="20"/>
          <w:szCs w:val="20"/>
          <w:lang w:eastAsia="en-AU"/>
        </w:rPr>
        <w:t xml:space="preserve"> </w:t>
      </w:r>
      <w:r w:rsidR="00215F00" w:rsidRPr="00DF4F49">
        <w:rPr>
          <w:rFonts w:ascii="Times New Roman" w:eastAsia="Times New Roman" w:hAnsi="Times New Roman" w:cs="Times New Roman"/>
          <w:bCs/>
          <w:sz w:val="20"/>
          <w:szCs w:val="20"/>
          <w:lang w:eastAsia="en-AU"/>
        </w:rPr>
        <w:t>the</w:t>
      </w:r>
      <w:r w:rsidRPr="00DF4F49">
        <w:rPr>
          <w:rFonts w:ascii="Times New Roman" w:eastAsia="Times New Roman" w:hAnsi="Times New Roman" w:cs="Times New Roman"/>
          <w:bCs/>
          <w:sz w:val="20"/>
          <w:szCs w:val="20"/>
          <w:lang w:eastAsia="en-AU"/>
        </w:rPr>
        <w:t xml:space="preserve"> costs assessed</w:t>
      </w:r>
      <w:r w:rsidR="00E24DFD">
        <w:rPr>
          <w:rStyle w:val="EndnoteReference"/>
          <w:rFonts w:ascii="Times New Roman" w:eastAsia="Times New Roman" w:hAnsi="Times New Roman" w:cs="Times New Roman"/>
          <w:bCs/>
          <w:sz w:val="20"/>
          <w:szCs w:val="20"/>
          <w:lang w:eastAsia="en-AU"/>
        </w:rPr>
        <w:endnoteReference w:id="2"/>
      </w:r>
      <w:r w:rsidR="00E2269B" w:rsidRPr="00DF4F49">
        <w:rPr>
          <w:rFonts w:ascii="Times New Roman" w:eastAsia="Times New Roman" w:hAnsi="Times New Roman" w:cs="Times New Roman"/>
          <w:bCs/>
          <w:sz w:val="20"/>
          <w:szCs w:val="20"/>
          <w:lang w:eastAsia="en-AU"/>
        </w:rPr>
        <w:t>.</w:t>
      </w:r>
      <w:r w:rsidRPr="00DF4F49">
        <w:rPr>
          <w:rFonts w:ascii="Times New Roman" w:eastAsia="Times New Roman" w:hAnsi="Times New Roman" w:cs="Times New Roman"/>
          <w:bCs/>
          <w:sz w:val="20"/>
          <w:szCs w:val="20"/>
          <w:lang w:eastAsia="en-AU"/>
        </w:rPr>
        <w:t xml:space="preserve"> </w:t>
      </w:r>
    </w:p>
    <w:p w:rsidR="009A608A" w:rsidRPr="00DF4F49" w:rsidRDefault="009A608A" w:rsidP="00E24DFD">
      <w:pPr>
        <w:spacing w:before="100" w:beforeAutospacing="1" w:after="100" w:afterAutospacing="1" w:line="240" w:lineRule="auto"/>
        <w:jc w:val="both"/>
        <w:outlineLvl w:val="3"/>
        <w:rPr>
          <w:rFonts w:ascii="Times New Roman" w:eastAsia="Times New Roman" w:hAnsi="Times New Roman" w:cs="Times New Roman"/>
          <w:bCs/>
          <w:sz w:val="20"/>
          <w:szCs w:val="20"/>
          <w:lang w:eastAsia="en-AU"/>
        </w:rPr>
      </w:pPr>
      <w:r w:rsidRPr="00DF4F49">
        <w:rPr>
          <w:rFonts w:ascii="Times New Roman" w:eastAsia="Times New Roman" w:hAnsi="Times New Roman" w:cs="Times New Roman"/>
          <w:bCs/>
          <w:sz w:val="20"/>
          <w:szCs w:val="20"/>
          <w:lang w:eastAsia="en-AU"/>
        </w:rPr>
        <w:t xml:space="preserve">A complaint to the </w:t>
      </w:r>
      <w:r w:rsidR="00261907" w:rsidRPr="00DF4F49">
        <w:rPr>
          <w:rFonts w:ascii="Times New Roman" w:eastAsia="Times New Roman" w:hAnsi="Times New Roman" w:cs="Times New Roman"/>
          <w:bCs/>
          <w:sz w:val="20"/>
          <w:szCs w:val="20"/>
          <w:lang w:eastAsia="en-AU"/>
        </w:rPr>
        <w:t>NSW Commissioner</w:t>
      </w:r>
      <w:r w:rsidR="00B20E3D" w:rsidRPr="00DF4F49">
        <w:rPr>
          <w:rFonts w:ascii="Times New Roman" w:eastAsia="Times New Roman" w:hAnsi="Times New Roman" w:cs="Times New Roman"/>
          <w:bCs/>
          <w:sz w:val="20"/>
          <w:szCs w:val="20"/>
          <w:lang w:eastAsia="en-AU"/>
        </w:rPr>
        <w:t>,</w:t>
      </w:r>
      <w:r w:rsidRPr="00DF4F49">
        <w:rPr>
          <w:rFonts w:ascii="Times New Roman" w:eastAsia="Times New Roman" w:hAnsi="Times New Roman" w:cs="Times New Roman"/>
          <w:bCs/>
          <w:sz w:val="20"/>
          <w:szCs w:val="20"/>
          <w:lang w:eastAsia="en-AU"/>
        </w:rPr>
        <w:t xml:space="preserve"> </w:t>
      </w:r>
      <w:r w:rsidR="00C14D69" w:rsidRPr="00DF4F49">
        <w:rPr>
          <w:rFonts w:ascii="Times New Roman" w:eastAsia="Times New Roman" w:hAnsi="Times New Roman" w:cs="Times New Roman"/>
          <w:bCs/>
          <w:sz w:val="20"/>
          <w:szCs w:val="20"/>
          <w:lang w:eastAsia="en-AU"/>
        </w:rPr>
        <w:t>in relation to this bill</w:t>
      </w:r>
      <w:r w:rsidR="00B20E3D" w:rsidRPr="00DF4F49">
        <w:rPr>
          <w:rFonts w:ascii="Times New Roman" w:eastAsia="Times New Roman" w:hAnsi="Times New Roman" w:cs="Times New Roman"/>
          <w:bCs/>
          <w:sz w:val="20"/>
          <w:szCs w:val="20"/>
          <w:lang w:eastAsia="en-AU"/>
        </w:rPr>
        <w:t>,</w:t>
      </w:r>
      <w:r w:rsidR="00C14D69" w:rsidRPr="00DF4F49">
        <w:rPr>
          <w:rFonts w:ascii="Times New Roman" w:eastAsia="Times New Roman" w:hAnsi="Times New Roman" w:cs="Times New Roman"/>
          <w:bCs/>
          <w:sz w:val="20"/>
          <w:szCs w:val="20"/>
          <w:lang w:eastAsia="en-AU"/>
        </w:rPr>
        <w:t xml:space="preserve"> </w:t>
      </w:r>
      <w:r w:rsidRPr="00DF4F49">
        <w:rPr>
          <w:rFonts w:ascii="Times New Roman" w:eastAsia="Times New Roman" w:hAnsi="Times New Roman" w:cs="Times New Roman"/>
          <w:bCs/>
          <w:sz w:val="20"/>
          <w:szCs w:val="20"/>
          <w:lang w:eastAsia="en-AU"/>
        </w:rPr>
        <w:t>must be made within the required period of 60 days after the legal costs become payable or if an itemised bill was requested, 30 days after th</w:t>
      </w:r>
      <w:r w:rsidR="00C14D69" w:rsidRPr="00DF4F49">
        <w:rPr>
          <w:rFonts w:ascii="Times New Roman" w:eastAsia="Times New Roman" w:hAnsi="Times New Roman" w:cs="Times New Roman"/>
          <w:bCs/>
          <w:sz w:val="20"/>
          <w:szCs w:val="20"/>
          <w:lang w:eastAsia="en-AU"/>
        </w:rPr>
        <w:t>at</w:t>
      </w:r>
      <w:r w:rsidRPr="00DF4F49">
        <w:rPr>
          <w:rFonts w:ascii="Times New Roman" w:eastAsia="Times New Roman" w:hAnsi="Times New Roman" w:cs="Times New Roman"/>
          <w:bCs/>
          <w:sz w:val="20"/>
          <w:szCs w:val="20"/>
          <w:lang w:eastAsia="en-AU"/>
        </w:rPr>
        <w:t xml:space="preserve"> request was complied with.  The </w:t>
      </w:r>
      <w:r w:rsidR="00261907" w:rsidRPr="00DF4F49">
        <w:rPr>
          <w:rFonts w:ascii="Times New Roman" w:eastAsia="Times New Roman" w:hAnsi="Times New Roman" w:cs="Times New Roman"/>
          <w:bCs/>
          <w:sz w:val="20"/>
          <w:szCs w:val="20"/>
          <w:lang w:eastAsia="en-AU"/>
        </w:rPr>
        <w:t xml:space="preserve">NSW Commissioner </w:t>
      </w:r>
      <w:r w:rsidRPr="00DF4F49">
        <w:rPr>
          <w:rFonts w:ascii="Times New Roman" w:eastAsia="Times New Roman" w:hAnsi="Times New Roman" w:cs="Times New Roman"/>
          <w:bCs/>
          <w:sz w:val="20"/>
          <w:szCs w:val="20"/>
          <w:lang w:eastAsia="en-AU"/>
        </w:rPr>
        <w:t>may waive the time requirement if satisfied that the complaint is made within 4 months after the required period and it is just and fair to deal with the complaint</w:t>
      </w:r>
      <w:r w:rsidR="00261907" w:rsidRPr="00DF4F49">
        <w:rPr>
          <w:rFonts w:ascii="Times New Roman" w:eastAsia="Times New Roman" w:hAnsi="Times New Roman" w:cs="Times New Roman"/>
          <w:bCs/>
          <w:sz w:val="20"/>
          <w:szCs w:val="20"/>
          <w:lang w:eastAsia="en-AU"/>
        </w:rPr>
        <w:t>,</w:t>
      </w:r>
      <w:r w:rsidRPr="00DF4F49">
        <w:rPr>
          <w:rFonts w:ascii="Times New Roman" w:eastAsia="Times New Roman" w:hAnsi="Times New Roman" w:cs="Times New Roman"/>
          <w:bCs/>
          <w:sz w:val="20"/>
          <w:szCs w:val="20"/>
          <w:lang w:eastAsia="en-AU"/>
        </w:rPr>
        <w:t xml:space="preserve"> having regard to the delay and reasons for the delay. </w:t>
      </w:r>
    </w:p>
    <w:p w:rsidR="009A608A" w:rsidRPr="00DF4F49" w:rsidRDefault="009A608A" w:rsidP="00E24DFD">
      <w:pPr>
        <w:spacing w:before="100" w:beforeAutospacing="1" w:after="100" w:afterAutospacing="1" w:line="240" w:lineRule="auto"/>
        <w:ind w:firstLine="360"/>
        <w:jc w:val="both"/>
        <w:outlineLvl w:val="3"/>
        <w:rPr>
          <w:rFonts w:ascii="Times New Roman" w:eastAsia="Times New Roman" w:hAnsi="Times New Roman" w:cs="Times New Roman"/>
          <w:bCs/>
          <w:sz w:val="20"/>
          <w:szCs w:val="20"/>
          <w:lang w:eastAsia="en-AU"/>
        </w:rPr>
      </w:pPr>
      <w:r w:rsidRPr="00DF4F49">
        <w:rPr>
          <w:rFonts w:ascii="Times New Roman" w:eastAsia="Times New Roman" w:hAnsi="Times New Roman" w:cs="Times New Roman"/>
          <w:bCs/>
          <w:sz w:val="20"/>
          <w:szCs w:val="20"/>
          <w:lang w:eastAsia="en-AU"/>
        </w:rPr>
        <w:t>An application for costs assessment must be made within 12 months after:</w:t>
      </w:r>
    </w:p>
    <w:p w:rsidR="009A608A" w:rsidRPr="007518F6" w:rsidRDefault="009A608A" w:rsidP="00E24DFD">
      <w:pPr>
        <w:pStyle w:val="ListParagraph"/>
        <w:numPr>
          <w:ilvl w:val="0"/>
          <w:numId w:val="3"/>
        </w:numPr>
        <w:spacing w:before="100" w:beforeAutospacing="1" w:after="100" w:afterAutospacing="1" w:line="240" w:lineRule="auto"/>
        <w:ind w:left="720"/>
        <w:jc w:val="both"/>
        <w:outlineLvl w:val="3"/>
        <w:rPr>
          <w:rFonts w:ascii="Times New Roman" w:eastAsia="Times New Roman" w:hAnsi="Times New Roman" w:cs="Times New Roman"/>
          <w:bCs/>
          <w:sz w:val="20"/>
          <w:szCs w:val="20"/>
          <w:lang w:eastAsia="en-AU"/>
        </w:rPr>
      </w:pPr>
      <w:r w:rsidRPr="007518F6">
        <w:rPr>
          <w:rFonts w:ascii="Times New Roman" w:eastAsia="Times New Roman" w:hAnsi="Times New Roman" w:cs="Times New Roman"/>
          <w:bCs/>
          <w:sz w:val="20"/>
          <w:szCs w:val="20"/>
          <w:lang w:eastAsia="en-AU"/>
        </w:rPr>
        <w:t>the bill was given to you, or the request for payment was made to you, the third party payer or other law practice; or</w:t>
      </w:r>
    </w:p>
    <w:p w:rsidR="009A608A" w:rsidRPr="00DF4F49" w:rsidRDefault="009A608A" w:rsidP="00E24DFD">
      <w:pPr>
        <w:pStyle w:val="ListParagraph"/>
        <w:numPr>
          <w:ilvl w:val="0"/>
          <w:numId w:val="3"/>
        </w:numPr>
        <w:spacing w:before="100" w:beforeAutospacing="1" w:after="100" w:afterAutospacing="1" w:line="240" w:lineRule="auto"/>
        <w:ind w:left="720"/>
        <w:jc w:val="both"/>
        <w:outlineLvl w:val="3"/>
        <w:rPr>
          <w:rFonts w:ascii="Times New Roman" w:eastAsia="Times New Roman" w:hAnsi="Times New Roman" w:cs="Times New Roman"/>
          <w:bCs/>
          <w:sz w:val="20"/>
          <w:szCs w:val="20"/>
          <w:lang w:eastAsia="en-AU"/>
        </w:rPr>
      </w:pPr>
      <w:proofErr w:type="gramStart"/>
      <w:r w:rsidRPr="00DF4F49">
        <w:rPr>
          <w:rFonts w:ascii="Times New Roman" w:eastAsia="Times New Roman" w:hAnsi="Times New Roman" w:cs="Times New Roman"/>
          <w:bCs/>
          <w:sz w:val="20"/>
          <w:szCs w:val="20"/>
          <w:lang w:eastAsia="en-AU"/>
        </w:rPr>
        <w:t>the</w:t>
      </w:r>
      <w:proofErr w:type="gramEnd"/>
      <w:r w:rsidRPr="00DF4F49">
        <w:rPr>
          <w:rFonts w:ascii="Times New Roman" w:eastAsia="Times New Roman" w:hAnsi="Times New Roman" w:cs="Times New Roman"/>
          <w:bCs/>
          <w:sz w:val="20"/>
          <w:szCs w:val="20"/>
          <w:lang w:eastAsia="en-AU"/>
        </w:rPr>
        <w:t xml:space="preserve"> legal costs were paid if neither a bill nor a request was made.</w:t>
      </w:r>
    </w:p>
    <w:p w:rsidR="00F715F9" w:rsidRPr="00DF4F49" w:rsidRDefault="00503495" w:rsidP="00E24DFD">
      <w:pPr>
        <w:pStyle w:val="NormalWeb"/>
        <w:jc w:val="both"/>
        <w:rPr>
          <w:sz w:val="20"/>
          <w:szCs w:val="20"/>
        </w:rPr>
      </w:pPr>
      <w:r w:rsidRPr="00DF4F49">
        <w:rPr>
          <w:sz w:val="20"/>
          <w:szCs w:val="20"/>
        </w:rPr>
        <w:t>We may give you</w:t>
      </w:r>
      <w:r w:rsidR="00927BD5" w:rsidRPr="00DF4F49">
        <w:rPr>
          <w:sz w:val="20"/>
          <w:szCs w:val="20"/>
        </w:rPr>
        <w:t xml:space="preserve"> an interim bill covering part only of the legal services </w:t>
      </w:r>
      <w:r w:rsidRPr="00DF4F49">
        <w:rPr>
          <w:sz w:val="20"/>
          <w:szCs w:val="20"/>
        </w:rPr>
        <w:t>we were r</w:t>
      </w:r>
      <w:r w:rsidR="00927BD5" w:rsidRPr="00DF4F49">
        <w:rPr>
          <w:sz w:val="20"/>
          <w:szCs w:val="20"/>
        </w:rPr>
        <w:t>etained to provide.</w:t>
      </w:r>
      <w:r w:rsidR="001853CC" w:rsidRPr="00DF4F49">
        <w:rPr>
          <w:sz w:val="20"/>
          <w:szCs w:val="20"/>
        </w:rPr>
        <w:t xml:space="preserve">  </w:t>
      </w:r>
      <w:r w:rsidR="00927BD5" w:rsidRPr="00DF4F49">
        <w:rPr>
          <w:sz w:val="20"/>
          <w:szCs w:val="20"/>
        </w:rPr>
        <w:t>Legal costs that are the subject of an interim bill m</w:t>
      </w:r>
      <w:r w:rsidR="001853CC" w:rsidRPr="00DF4F49">
        <w:rPr>
          <w:sz w:val="20"/>
          <w:szCs w:val="20"/>
        </w:rPr>
        <w:t>ay be assessed</w:t>
      </w:r>
      <w:r w:rsidR="00927BD5" w:rsidRPr="00DF4F49">
        <w:rPr>
          <w:sz w:val="20"/>
          <w:szCs w:val="20"/>
        </w:rPr>
        <w:t xml:space="preserve"> either at the time of the interim bill or at the time of the final bill, whether or not the interim bill has previously been assessed or paid. </w:t>
      </w:r>
    </w:p>
    <w:p w:rsidR="00CD1A02" w:rsidRDefault="00F715F9" w:rsidP="00E24DFD">
      <w:pPr>
        <w:pStyle w:val="NormalWeb"/>
        <w:jc w:val="both"/>
        <w:rPr>
          <w:sz w:val="20"/>
          <w:szCs w:val="20"/>
        </w:rPr>
      </w:pPr>
      <w:r w:rsidRPr="00DF4F49">
        <w:rPr>
          <w:sz w:val="20"/>
          <w:szCs w:val="20"/>
        </w:rPr>
        <w:t xml:space="preserve">If this is a lump sum bill and you request an itemised bill, which </w:t>
      </w:r>
      <w:r w:rsidR="0020216E" w:rsidRPr="00DF4F49">
        <w:rPr>
          <w:sz w:val="20"/>
          <w:szCs w:val="20"/>
        </w:rPr>
        <w:t xml:space="preserve">exceeds </w:t>
      </w:r>
      <w:r w:rsidRPr="00DF4F49">
        <w:rPr>
          <w:sz w:val="20"/>
          <w:szCs w:val="20"/>
        </w:rPr>
        <w:t>the amount specified in this lump sum bill, the additional costs may be recovered from you</w:t>
      </w:r>
      <w:r w:rsidR="00B114A1" w:rsidRPr="00DF4F49">
        <w:rPr>
          <w:sz w:val="20"/>
          <w:szCs w:val="20"/>
        </w:rPr>
        <w:t xml:space="preserve"> </w:t>
      </w:r>
      <w:r w:rsidR="0020216E" w:rsidRPr="00DF4F49">
        <w:rPr>
          <w:sz w:val="20"/>
          <w:szCs w:val="20"/>
        </w:rPr>
        <w:t xml:space="preserve">only </w:t>
      </w:r>
      <w:r w:rsidR="00503495" w:rsidRPr="00DF4F49">
        <w:rPr>
          <w:sz w:val="20"/>
          <w:szCs w:val="20"/>
        </w:rPr>
        <w:t xml:space="preserve">if the costs are </w:t>
      </w:r>
      <w:r w:rsidR="0020216E" w:rsidRPr="00DF4F49">
        <w:rPr>
          <w:sz w:val="20"/>
          <w:szCs w:val="20"/>
        </w:rPr>
        <w:t>determined to be payable after a costs assessment or after a binding determination by the NSW Commissioner</w:t>
      </w:r>
      <w:r w:rsidR="00503495" w:rsidRPr="00DF4F49">
        <w:rPr>
          <w:sz w:val="20"/>
          <w:szCs w:val="20"/>
        </w:rPr>
        <w:t xml:space="preserve">. </w:t>
      </w:r>
      <w:r w:rsidRPr="00DF4F49">
        <w:rPr>
          <w:sz w:val="20"/>
          <w:szCs w:val="20"/>
        </w:rPr>
        <w:t xml:space="preserve"> </w:t>
      </w:r>
    </w:p>
    <w:p w:rsidR="0065602C" w:rsidRPr="00DF4F49" w:rsidRDefault="002B052A" w:rsidP="00E24DFD">
      <w:pPr>
        <w:pStyle w:val="NormalWeb"/>
        <w:jc w:val="both"/>
        <w:rPr>
          <w:sz w:val="20"/>
          <w:szCs w:val="20"/>
        </w:rPr>
      </w:pPr>
      <w:r w:rsidRPr="002B052A">
        <w:rPr>
          <w:b/>
          <w:i/>
          <w:sz w:val="20"/>
          <w:szCs w:val="20"/>
        </w:rPr>
        <w:t>Fraud warning:</w:t>
      </w:r>
      <w:r w:rsidRPr="002B052A">
        <w:rPr>
          <w:sz w:val="20"/>
          <w:szCs w:val="20"/>
        </w:rPr>
        <w:t xml:space="preserve">  </w:t>
      </w:r>
      <w:r w:rsidRPr="002B052A">
        <w:rPr>
          <w:i/>
          <w:sz w:val="20"/>
          <w:szCs w:val="20"/>
        </w:rPr>
        <w:t>Please be aware that there is a significant risk posed by cyber fraud, specifically relating to email accounts and bank account details.  If our bank account details change</w:t>
      </w:r>
      <w:r w:rsidR="00BA13C0">
        <w:rPr>
          <w:i/>
          <w:sz w:val="20"/>
          <w:szCs w:val="20"/>
        </w:rPr>
        <w:t>,</w:t>
      </w:r>
      <w:r w:rsidRPr="002B052A">
        <w:rPr>
          <w:i/>
          <w:sz w:val="20"/>
          <w:szCs w:val="20"/>
        </w:rPr>
        <w:t xml:space="preserve"> you will be notified by letter and not b</w:t>
      </w:r>
      <w:r w:rsidR="00BA13C0">
        <w:rPr>
          <w:i/>
          <w:sz w:val="20"/>
          <w:szCs w:val="20"/>
        </w:rPr>
        <w:t>y</w:t>
      </w:r>
      <w:r w:rsidRPr="002B052A">
        <w:rPr>
          <w:i/>
          <w:sz w:val="20"/>
          <w:szCs w:val="20"/>
        </w:rPr>
        <w:t xml:space="preserve"> email.  However, please check any change to </w:t>
      </w:r>
      <w:r w:rsidR="00052685">
        <w:rPr>
          <w:i/>
          <w:sz w:val="20"/>
          <w:szCs w:val="20"/>
        </w:rPr>
        <w:t xml:space="preserve">bank </w:t>
      </w:r>
      <w:bookmarkStart w:id="0" w:name="_GoBack"/>
      <w:bookmarkEnd w:id="0"/>
      <w:r w:rsidRPr="002B052A">
        <w:rPr>
          <w:i/>
          <w:sz w:val="20"/>
          <w:szCs w:val="20"/>
        </w:rPr>
        <w:t xml:space="preserve">account details with us in person prior to making any payment.  </w:t>
      </w:r>
    </w:p>
    <w:sectPr w:rsidR="0065602C" w:rsidRPr="00DF4F49" w:rsidSect="00F40879">
      <w:footerReference w:type="default" r:id="rId9"/>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E7E" w:rsidRDefault="00C73E7E" w:rsidP="00E24DFD">
      <w:pPr>
        <w:spacing w:after="0" w:line="240" w:lineRule="auto"/>
      </w:pPr>
      <w:r>
        <w:separator/>
      </w:r>
    </w:p>
  </w:endnote>
  <w:endnote w:type="continuationSeparator" w:id="0">
    <w:p w:rsidR="00C73E7E" w:rsidRDefault="00C73E7E" w:rsidP="00E24DFD">
      <w:pPr>
        <w:spacing w:after="0" w:line="240" w:lineRule="auto"/>
      </w:pPr>
      <w:r>
        <w:continuationSeparator/>
      </w:r>
    </w:p>
  </w:endnote>
  <w:endnote w:id="1">
    <w:p w:rsidR="009831D0" w:rsidRDefault="009831D0" w:rsidP="009831D0">
      <w:pPr>
        <w:pStyle w:val="EndnoteText"/>
        <w:rPr>
          <w:rFonts w:ascii="Times New Roman" w:hAnsi="Times New Roman" w:cs="Times New Roman"/>
          <w:sz w:val="18"/>
          <w:szCs w:val="18"/>
        </w:rPr>
      </w:pPr>
      <w:r>
        <w:rPr>
          <w:rStyle w:val="EndnoteReference"/>
        </w:rPr>
        <w:endnoteRef/>
      </w:r>
      <w:r>
        <w:t xml:space="preserve"> </w:t>
      </w:r>
      <w:r w:rsidRPr="009831D0">
        <w:rPr>
          <w:rFonts w:ascii="Times New Roman" w:hAnsi="Times New Roman" w:cs="Times New Roman"/>
          <w:sz w:val="18"/>
          <w:szCs w:val="18"/>
        </w:rPr>
        <w:t xml:space="preserve">No interest is chargeable if this bill is given </w:t>
      </w:r>
      <w:r>
        <w:rPr>
          <w:rFonts w:ascii="Times New Roman" w:hAnsi="Times New Roman" w:cs="Times New Roman"/>
          <w:sz w:val="18"/>
          <w:szCs w:val="18"/>
        </w:rPr>
        <w:t xml:space="preserve">to you </w:t>
      </w:r>
      <w:r w:rsidRPr="009831D0">
        <w:rPr>
          <w:rFonts w:ascii="Times New Roman" w:hAnsi="Times New Roman" w:cs="Times New Roman"/>
          <w:sz w:val="18"/>
          <w:szCs w:val="18"/>
        </w:rPr>
        <w:t>more than 6 months after the completion of your matter</w:t>
      </w:r>
      <w:r w:rsidR="009445A9">
        <w:rPr>
          <w:rFonts w:ascii="Times New Roman" w:hAnsi="Times New Roman" w:cs="Times New Roman"/>
          <w:sz w:val="18"/>
          <w:szCs w:val="18"/>
        </w:rPr>
        <w:t xml:space="preserve"> unless you request an itemised bill in respect of a lump sum bill outside the 6 month period or a bill has not been issued at your request</w:t>
      </w:r>
      <w:r w:rsidRPr="009831D0">
        <w:rPr>
          <w:rFonts w:ascii="Times New Roman" w:hAnsi="Times New Roman" w:cs="Times New Roman"/>
          <w:sz w:val="18"/>
          <w:szCs w:val="18"/>
        </w:rPr>
        <w:t>.</w:t>
      </w:r>
    </w:p>
    <w:p w:rsidR="005D6DA7" w:rsidRPr="009831D0" w:rsidRDefault="005D6DA7" w:rsidP="009831D0">
      <w:pPr>
        <w:pStyle w:val="EndnoteText"/>
        <w:rPr>
          <w:rFonts w:ascii="Times New Roman" w:hAnsi="Times New Roman" w:cs="Times New Roman"/>
          <w:sz w:val="18"/>
          <w:szCs w:val="18"/>
        </w:rPr>
      </w:pPr>
    </w:p>
  </w:endnote>
  <w:endnote w:id="2">
    <w:p w:rsidR="00E24DFD" w:rsidRDefault="00E24DFD">
      <w:pPr>
        <w:pStyle w:val="EndnoteText"/>
      </w:pPr>
      <w:r w:rsidRPr="009831D0">
        <w:rPr>
          <w:rStyle w:val="EndnoteReference"/>
          <w:rFonts w:ascii="Times New Roman" w:hAnsi="Times New Roman" w:cs="Times New Roman"/>
          <w:sz w:val="18"/>
          <w:szCs w:val="18"/>
        </w:rPr>
        <w:endnoteRef/>
      </w:r>
      <w:r w:rsidRPr="009831D0">
        <w:rPr>
          <w:rFonts w:ascii="Times New Roman" w:hAnsi="Times New Roman" w:cs="Times New Roman"/>
          <w:sz w:val="18"/>
          <w:szCs w:val="18"/>
        </w:rPr>
        <w:t xml:space="preserve"> If you make a complaint </w:t>
      </w:r>
      <w:r w:rsidR="002523F2" w:rsidRPr="009831D0">
        <w:rPr>
          <w:rFonts w:ascii="Times New Roman" w:hAnsi="Times New Roman" w:cs="Times New Roman"/>
          <w:sz w:val="18"/>
          <w:szCs w:val="18"/>
        </w:rPr>
        <w:t xml:space="preserve">about the costs to the NSW Commissioner you cannot have the costs assessed unless </w:t>
      </w:r>
      <w:r w:rsidR="009831D0" w:rsidRPr="009831D0">
        <w:rPr>
          <w:rFonts w:ascii="Times New Roman" w:hAnsi="Times New Roman" w:cs="Times New Roman"/>
          <w:sz w:val="18"/>
          <w:szCs w:val="18"/>
        </w:rPr>
        <w:t xml:space="preserve">the costs dispute is unable to be resolved by the NSW </w:t>
      </w:r>
      <w:r w:rsidR="009831D0">
        <w:rPr>
          <w:rFonts w:ascii="Times New Roman" w:hAnsi="Times New Roman" w:cs="Times New Roman"/>
          <w:sz w:val="18"/>
          <w:szCs w:val="18"/>
        </w:rPr>
        <w:t>C</w:t>
      </w:r>
      <w:r w:rsidR="009831D0" w:rsidRPr="009831D0">
        <w:rPr>
          <w:rFonts w:ascii="Times New Roman" w:hAnsi="Times New Roman" w:cs="Times New Roman"/>
          <w:sz w:val="18"/>
          <w:szCs w:val="18"/>
        </w:rPr>
        <w:t>ommissioner</w:t>
      </w:r>
      <w:r w:rsidR="00B4252E">
        <w:rPr>
          <w:rFonts w:ascii="Times New Roman" w:hAnsi="Times New Roman" w:cs="Times New Roman"/>
          <w:sz w:val="18"/>
          <w:szCs w:val="18"/>
        </w:rPr>
        <w:t xml:space="preserve"> </w:t>
      </w:r>
      <w:r w:rsidR="005D6DA7">
        <w:rPr>
          <w:rFonts w:ascii="Times New Roman" w:hAnsi="Times New Roman" w:cs="Times New Roman"/>
          <w:sz w:val="18"/>
          <w:szCs w:val="18"/>
        </w:rPr>
        <w:t>a</w:t>
      </w:r>
      <w:r w:rsidR="00B4252E" w:rsidRPr="005D6DA7">
        <w:rPr>
          <w:rFonts w:ascii="Times New Roman" w:hAnsi="Times New Roman" w:cs="Times New Roman"/>
          <w:sz w:val="18"/>
          <w:szCs w:val="18"/>
        </w:rPr>
        <w:t>nd they have notified the parties of their entitlement to apply for a costs assessment</w:t>
      </w:r>
      <w:r w:rsidR="009831D0" w:rsidRPr="009831D0">
        <w:rPr>
          <w:rFonts w:ascii="Times New Roman" w:hAnsi="Times New Roman" w:cs="Times New Roman"/>
          <w:sz w:val="18"/>
          <w:szCs w:val="18"/>
        </w:rPr>
        <w:t xml:space="preserve"> or the NSW Commissioner arranges for a costs assessment.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A9B" w:rsidRDefault="00FA3A9B">
    <w:pPr>
      <w:pStyle w:val="Footer"/>
    </w:pPr>
    <w:r>
      <w:t>V</w:t>
    </w:r>
    <w:r w:rsidR="0065602C">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E7E" w:rsidRDefault="00C73E7E" w:rsidP="00E24DFD">
      <w:pPr>
        <w:spacing w:after="0" w:line="240" w:lineRule="auto"/>
      </w:pPr>
      <w:r>
        <w:separator/>
      </w:r>
    </w:p>
  </w:footnote>
  <w:footnote w:type="continuationSeparator" w:id="0">
    <w:p w:rsidR="00C73E7E" w:rsidRDefault="00C73E7E" w:rsidP="00E24D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87AA9"/>
    <w:multiLevelType w:val="hybridMultilevel"/>
    <w:tmpl w:val="102CAF42"/>
    <w:lvl w:ilvl="0" w:tplc="7E3A028C">
      <w:start w:val="30"/>
      <w:numFmt w:val="bullet"/>
      <w:lvlText w:val="-"/>
      <w:lvlJc w:val="left"/>
      <w:pPr>
        <w:ind w:left="420" w:hanging="360"/>
      </w:pPr>
      <w:rPr>
        <w:rFonts w:ascii="Times New Roman" w:eastAsia="Times New Roman" w:hAnsi="Times New Roman" w:cs="Times New Roman" w:hint="default"/>
        <w:b/>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
    <w:nsid w:val="2B5C22A8"/>
    <w:multiLevelType w:val="hybridMultilevel"/>
    <w:tmpl w:val="D04682E0"/>
    <w:lvl w:ilvl="0" w:tplc="D8C6CAE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341D08AB"/>
    <w:multiLevelType w:val="hybridMultilevel"/>
    <w:tmpl w:val="BE8C9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E9E37B0"/>
    <w:multiLevelType w:val="hybridMultilevel"/>
    <w:tmpl w:val="50B0C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DDD"/>
    <w:rsid w:val="000338F8"/>
    <w:rsid w:val="00052685"/>
    <w:rsid w:val="000B4589"/>
    <w:rsid w:val="000D2792"/>
    <w:rsid w:val="000D793F"/>
    <w:rsid w:val="00117BD2"/>
    <w:rsid w:val="00125DDD"/>
    <w:rsid w:val="001853CC"/>
    <w:rsid w:val="00191C00"/>
    <w:rsid w:val="001A6DB0"/>
    <w:rsid w:val="0020216E"/>
    <w:rsid w:val="00215F00"/>
    <w:rsid w:val="002523F2"/>
    <w:rsid w:val="00261907"/>
    <w:rsid w:val="00286807"/>
    <w:rsid w:val="002B052A"/>
    <w:rsid w:val="0030690F"/>
    <w:rsid w:val="003142A3"/>
    <w:rsid w:val="00322A1D"/>
    <w:rsid w:val="003F0671"/>
    <w:rsid w:val="003F6194"/>
    <w:rsid w:val="00503495"/>
    <w:rsid w:val="005D6DA7"/>
    <w:rsid w:val="006037DB"/>
    <w:rsid w:val="0065602C"/>
    <w:rsid w:val="00677ABE"/>
    <w:rsid w:val="00697CE9"/>
    <w:rsid w:val="007033FC"/>
    <w:rsid w:val="0071649A"/>
    <w:rsid w:val="007518F6"/>
    <w:rsid w:val="007806FC"/>
    <w:rsid w:val="00815595"/>
    <w:rsid w:val="00927BD5"/>
    <w:rsid w:val="009445A9"/>
    <w:rsid w:val="009831D0"/>
    <w:rsid w:val="009A608A"/>
    <w:rsid w:val="00A228ED"/>
    <w:rsid w:val="00A92826"/>
    <w:rsid w:val="00B114A1"/>
    <w:rsid w:val="00B20E3D"/>
    <w:rsid w:val="00B4252E"/>
    <w:rsid w:val="00B51942"/>
    <w:rsid w:val="00BA13C0"/>
    <w:rsid w:val="00BD08B7"/>
    <w:rsid w:val="00C14D69"/>
    <w:rsid w:val="00C51A9D"/>
    <w:rsid w:val="00C73E7E"/>
    <w:rsid w:val="00CA3C1C"/>
    <w:rsid w:val="00CB5BDB"/>
    <w:rsid w:val="00CD1A02"/>
    <w:rsid w:val="00D651CF"/>
    <w:rsid w:val="00DC3700"/>
    <w:rsid w:val="00DF4F49"/>
    <w:rsid w:val="00E2269B"/>
    <w:rsid w:val="00E24DFD"/>
    <w:rsid w:val="00EB4623"/>
    <w:rsid w:val="00EC0C41"/>
    <w:rsid w:val="00EC51A7"/>
    <w:rsid w:val="00F2083A"/>
    <w:rsid w:val="00F40879"/>
    <w:rsid w:val="00F715F9"/>
    <w:rsid w:val="00FA32FD"/>
    <w:rsid w:val="00FA3A9B"/>
    <w:rsid w:val="00FC65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25DDD"/>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25DDD"/>
    <w:rPr>
      <w:rFonts w:ascii="Times New Roman" w:eastAsia="Times New Roman" w:hAnsi="Times New Roman" w:cs="Times New Roman"/>
      <w:b/>
      <w:bCs/>
      <w:sz w:val="24"/>
      <w:szCs w:val="24"/>
      <w:lang w:eastAsia="en-AU"/>
    </w:rPr>
  </w:style>
  <w:style w:type="paragraph" w:customStyle="1" w:styleId="clause">
    <w:name w:val="clause"/>
    <w:basedOn w:val="Normal"/>
    <w:rsid w:val="00125D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3F067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191C00"/>
    <w:pPr>
      <w:ind w:left="720"/>
      <w:contextualSpacing/>
    </w:pPr>
  </w:style>
  <w:style w:type="paragraph" w:styleId="BalloonText">
    <w:name w:val="Balloon Text"/>
    <w:basedOn w:val="Normal"/>
    <w:link w:val="BalloonTextChar"/>
    <w:uiPriority w:val="99"/>
    <w:semiHidden/>
    <w:unhideWhenUsed/>
    <w:rsid w:val="00B20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E3D"/>
    <w:rPr>
      <w:rFonts w:ascii="Tahoma" w:hAnsi="Tahoma" w:cs="Tahoma"/>
      <w:sz w:val="16"/>
      <w:szCs w:val="16"/>
    </w:rPr>
  </w:style>
  <w:style w:type="paragraph" w:styleId="EndnoteText">
    <w:name w:val="endnote text"/>
    <w:basedOn w:val="Normal"/>
    <w:link w:val="EndnoteTextChar"/>
    <w:uiPriority w:val="99"/>
    <w:semiHidden/>
    <w:unhideWhenUsed/>
    <w:rsid w:val="00E24DF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4DFD"/>
    <w:rPr>
      <w:sz w:val="20"/>
      <w:szCs w:val="20"/>
    </w:rPr>
  </w:style>
  <w:style w:type="character" w:styleId="EndnoteReference">
    <w:name w:val="endnote reference"/>
    <w:basedOn w:val="DefaultParagraphFont"/>
    <w:uiPriority w:val="99"/>
    <w:semiHidden/>
    <w:unhideWhenUsed/>
    <w:rsid w:val="00E24DFD"/>
    <w:rPr>
      <w:vertAlign w:val="superscript"/>
    </w:rPr>
  </w:style>
  <w:style w:type="paragraph" w:styleId="Header">
    <w:name w:val="header"/>
    <w:basedOn w:val="Normal"/>
    <w:link w:val="HeaderChar"/>
    <w:uiPriority w:val="99"/>
    <w:unhideWhenUsed/>
    <w:rsid w:val="00FA3A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3A9B"/>
  </w:style>
  <w:style w:type="paragraph" w:styleId="Footer">
    <w:name w:val="footer"/>
    <w:basedOn w:val="Normal"/>
    <w:link w:val="FooterChar"/>
    <w:uiPriority w:val="99"/>
    <w:unhideWhenUsed/>
    <w:rsid w:val="00FA3A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A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25DDD"/>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25DDD"/>
    <w:rPr>
      <w:rFonts w:ascii="Times New Roman" w:eastAsia="Times New Roman" w:hAnsi="Times New Roman" w:cs="Times New Roman"/>
      <w:b/>
      <w:bCs/>
      <w:sz w:val="24"/>
      <w:szCs w:val="24"/>
      <w:lang w:eastAsia="en-AU"/>
    </w:rPr>
  </w:style>
  <w:style w:type="paragraph" w:customStyle="1" w:styleId="clause">
    <w:name w:val="clause"/>
    <w:basedOn w:val="Normal"/>
    <w:rsid w:val="00125D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3F067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191C00"/>
    <w:pPr>
      <w:ind w:left="720"/>
      <w:contextualSpacing/>
    </w:pPr>
  </w:style>
  <w:style w:type="paragraph" w:styleId="BalloonText">
    <w:name w:val="Balloon Text"/>
    <w:basedOn w:val="Normal"/>
    <w:link w:val="BalloonTextChar"/>
    <w:uiPriority w:val="99"/>
    <w:semiHidden/>
    <w:unhideWhenUsed/>
    <w:rsid w:val="00B20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E3D"/>
    <w:rPr>
      <w:rFonts w:ascii="Tahoma" w:hAnsi="Tahoma" w:cs="Tahoma"/>
      <w:sz w:val="16"/>
      <w:szCs w:val="16"/>
    </w:rPr>
  </w:style>
  <w:style w:type="paragraph" w:styleId="EndnoteText">
    <w:name w:val="endnote text"/>
    <w:basedOn w:val="Normal"/>
    <w:link w:val="EndnoteTextChar"/>
    <w:uiPriority w:val="99"/>
    <w:semiHidden/>
    <w:unhideWhenUsed/>
    <w:rsid w:val="00E24DF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4DFD"/>
    <w:rPr>
      <w:sz w:val="20"/>
      <w:szCs w:val="20"/>
    </w:rPr>
  </w:style>
  <w:style w:type="character" w:styleId="EndnoteReference">
    <w:name w:val="endnote reference"/>
    <w:basedOn w:val="DefaultParagraphFont"/>
    <w:uiPriority w:val="99"/>
    <w:semiHidden/>
    <w:unhideWhenUsed/>
    <w:rsid w:val="00E24DFD"/>
    <w:rPr>
      <w:vertAlign w:val="superscript"/>
    </w:rPr>
  </w:style>
  <w:style w:type="paragraph" w:styleId="Header">
    <w:name w:val="header"/>
    <w:basedOn w:val="Normal"/>
    <w:link w:val="HeaderChar"/>
    <w:uiPriority w:val="99"/>
    <w:unhideWhenUsed/>
    <w:rsid w:val="00FA3A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3A9B"/>
  </w:style>
  <w:style w:type="paragraph" w:styleId="Footer">
    <w:name w:val="footer"/>
    <w:basedOn w:val="Normal"/>
    <w:link w:val="FooterChar"/>
    <w:uiPriority w:val="99"/>
    <w:unhideWhenUsed/>
    <w:rsid w:val="00FA3A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152596">
      <w:bodyDiv w:val="1"/>
      <w:marLeft w:val="0"/>
      <w:marRight w:val="0"/>
      <w:marTop w:val="0"/>
      <w:marBottom w:val="0"/>
      <w:divBdr>
        <w:top w:val="none" w:sz="0" w:space="0" w:color="auto"/>
        <w:left w:val="none" w:sz="0" w:space="0" w:color="auto"/>
        <w:bottom w:val="none" w:sz="0" w:space="0" w:color="auto"/>
        <w:right w:val="none" w:sz="0" w:space="0" w:color="auto"/>
      </w:divBdr>
    </w:div>
    <w:div w:id="398868272">
      <w:bodyDiv w:val="1"/>
      <w:marLeft w:val="0"/>
      <w:marRight w:val="0"/>
      <w:marTop w:val="0"/>
      <w:marBottom w:val="0"/>
      <w:divBdr>
        <w:top w:val="none" w:sz="0" w:space="0" w:color="auto"/>
        <w:left w:val="none" w:sz="0" w:space="0" w:color="auto"/>
        <w:bottom w:val="none" w:sz="0" w:space="0" w:color="auto"/>
        <w:right w:val="none" w:sz="0" w:space="0" w:color="auto"/>
      </w:divBdr>
    </w:div>
    <w:div w:id="587733551">
      <w:bodyDiv w:val="1"/>
      <w:marLeft w:val="0"/>
      <w:marRight w:val="0"/>
      <w:marTop w:val="0"/>
      <w:marBottom w:val="0"/>
      <w:divBdr>
        <w:top w:val="none" w:sz="0" w:space="0" w:color="auto"/>
        <w:left w:val="none" w:sz="0" w:space="0" w:color="auto"/>
        <w:bottom w:val="none" w:sz="0" w:space="0" w:color="auto"/>
        <w:right w:val="none" w:sz="0" w:space="0" w:color="auto"/>
      </w:divBdr>
      <w:divsChild>
        <w:div w:id="200195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411973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1594055">
      <w:bodyDiv w:val="1"/>
      <w:marLeft w:val="0"/>
      <w:marRight w:val="0"/>
      <w:marTop w:val="0"/>
      <w:marBottom w:val="0"/>
      <w:divBdr>
        <w:top w:val="none" w:sz="0" w:space="0" w:color="auto"/>
        <w:left w:val="none" w:sz="0" w:space="0" w:color="auto"/>
        <w:bottom w:val="none" w:sz="0" w:space="0" w:color="auto"/>
        <w:right w:val="none" w:sz="0" w:space="0" w:color="auto"/>
      </w:divBdr>
      <w:divsChild>
        <w:div w:id="1128858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0892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7236448">
          <w:blockQuote w:val="1"/>
          <w:marLeft w:val="720"/>
          <w:marRight w:val="720"/>
          <w:marTop w:val="100"/>
          <w:marBottom w:val="100"/>
          <w:divBdr>
            <w:top w:val="none" w:sz="0" w:space="0" w:color="auto"/>
            <w:left w:val="none" w:sz="0" w:space="0" w:color="auto"/>
            <w:bottom w:val="none" w:sz="0" w:space="0" w:color="auto"/>
            <w:right w:val="none" w:sz="0" w:space="0" w:color="auto"/>
          </w:divBdr>
        </w:div>
        <w:div w:id="55200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19132">
      <w:bodyDiv w:val="1"/>
      <w:marLeft w:val="0"/>
      <w:marRight w:val="0"/>
      <w:marTop w:val="0"/>
      <w:marBottom w:val="0"/>
      <w:divBdr>
        <w:top w:val="none" w:sz="0" w:space="0" w:color="auto"/>
        <w:left w:val="none" w:sz="0" w:space="0" w:color="auto"/>
        <w:bottom w:val="none" w:sz="0" w:space="0" w:color="auto"/>
        <w:right w:val="none" w:sz="0" w:space="0" w:color="auto"/>
      </w:divBdr>
      <w:divsChild>
        <w:div w:id="1697998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797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9317215">
      <w:bodyDiv w:val="1"/>
      <w:marLeft w:val="0"/>
      <w:marRight w:val="0"/>
      <w:marTop w:val="0"/>
      <w:marBottom w:val="0"/>
      <w:divBdr>
        <w:top w:val="none" w:sz="0" w:space="0" w:color="auto"/>
        <w:left w:val="none" w:sz="0" w:space="0" w:color="auto"/>
        <w:bottom w:val="none" w:sz="0" w:space="0" w:color="auto"/>
        <w:right w:val="none" w:sz="0" w:space="0" w:color="auto"/>
      </w:divBdr>
    </w:div>
    <w:div w:id="165086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0C08A-6647-41DD-AD86-E04234890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dc:creator>
  <cp:lastModifiedBy>Valerie</cp:lastModifiedBy>
  <cp:revision>3</cp:revision>
  <cp:lastPrinted>2015-07-14T02:11:00Z</cp:lastPrinted>
  <dcterms:created xsi:type="dcterms:W3CDTF">2018-09-06T01:27:00Z</dcterms:created>
  <dcterms:modified xsi:type="dcterms:W3CDTF">2018-09-06T01:30:00Z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1040382</vt:lpwstr>
  </property>
  <property fmtid="{D5CDD505-2E9C-101B-9397-08002B2CF9AE}" pid="3" name="DISProperties">
    <vt:lpwstr>DISdDocName,DIScgiUrl,DISdUser,DISdID,DISidcName,DISTaskPaneUrl</vt:lpwstr>
  </property>
  <property fmtid="{D5CDD505-2E9C-101B-9397-08002B2CF9AE}" pid="4" name="DIScgiUrl">
    <vt:lpwstr>http://www.lawsociety.com.au/cs/idcplg</vt:lpwstr>
  </property>
  <property fmtid="{D5CDD505-2E9C-101B-9397-08002B2CF9AE}" pid="5" name="DISdUser">
    <vt:lpwstr>170phillip</vt:lpwstr>
  </property>
  <property fmtid="{D5CDD505-2E9C-101B-9397-08002B2CF9AE}" pid="6" name="DISdID">
    <vt:lpwstr>64260</vt:lpwstr>
  </property>
  <property fmtid="{D5CDD505-2E9C-101B-9397-08002B2CF9AE}" pid="7" name="DISidcName">
    <vt:lpwstr>ls-owc-cons1_4444</vt:lpwstr>
  </property>
  <property fmtid="{D5CDD505-2E9C-101B-9397-08002B2CF9AE}" pid="8" name="DISTaskPaneUrl">
    <vt:lpwstr>http://www.lawsociety.com.au/cs/idcplg?IdcService=DESKTOP_DOC_INFO&amp;dDocName=1040382&amp;dID=64260&amp;ClientControlled=DocMan,taskpane&amp;coreContentOnly=1</vt:lpwstr>
  </property>
</Properties>
</file>