
<file path=[Content_Types].xml><?xml version="1.0" encoding="utf-8"?>
<Types xmlns:ct="http://schemas.openxmlformats.org/package/2006/content-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rel="http://schemas.openxmlformats.org/package/2006/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CE7" w:rsidRDefault="00C26CE7" w:rsidP="00C26CE7">
      <w:pPr>
        <w:pStyle w:val="Heading1"/>
        <w:keepLines w:val="0"/>
        <w:numPr>
          <w:ilvl w:val="0"/>
          <w:numId w:val="1"/>
        </w:numPr>
        <w:spacing w:before="0" w:after="180" w:line="260" w:lineRule="atLeast"/>
        <w:jc w:val="center"/>
        <w:rPr>
          <w:rFonts w:ascii="Arial" w:hAnsi="Arial" w:cs="Arial"/>
          <w:color w:val="000000" w:themeColor="text1"/>
          <w:sz w:val="22"/>
          <w:szCs w:val="22"/>
          <w:lang w:eastAsia="en-AU"/>
        </w:rPr>
      </w:pPr>
      <w:r>
        <w:rPr>
          <w:rFonts w:ascii="Arial" w:hAnsi="Arial" w:cs="Arial"/>
          <w:color w:val="000000" w:themeColor="text1"/>
          <w:sz w:val="22"/>
          <w:szCs w:val="22"/>
          <w:lang w:eastAsia="en-AU"/>
        </w:rPr>
        <w:t>Privacy Policy</w:t>
      </w:r>
    </w:p>
    <w:p w:rsidR="00C26CE7" w:rsidRDefault="00C26CE7" w:rsidP="00C26CE7">
      <w:pPr>
        <w:pStyle w:val="BodyText"/>
        <w:jc w:val="left"/>
        <w:rPr>
          <w:rFonts w:ascii="Arial" w:hAnsi="Arial" w:cs="Arial"/>
          <w:color w:val="000000" w:themeColor="text1"/>
          <w:sz w:val="22"/>
          <w:szCs w:val="22"/>
          <w:lang w:eastAsia="en-AU"/>
        </w:rPr>
      </w:pPr>
      <w:r>
        <w:rPr>
          <w:rFonts w:ascii="Arial" w:hAnsi="Arial" w:cs="Arial"/>
          <w:color w:val="000000" w:themeColor="text1"/>
          <w:sz w:val="22"/>
          <w:szCs w:val="22"/>
          <w:lang w:eastAsia="en-AU"/>
        </w:rPr>
        <w:t xml:space="preserve">This is the Privacy Policy of </w:t>
      </w:r>
      <w:r>
        <w:rPr>
          <w:rFonts w:ascii="Arial" w:hAnsi="Arial" w:cs="Arial"/>
          <w:color w:val="000000" w:themeColor="text1"/>
          <w:sz w:val="22"/>
          <w:szCs w:val="22"/>
          <w:highlight w:val="yellow"/>
          <w:lang w:eastAsia="en-AU"/>
        </w:rPr>
        <w:t>[</w:t>
      </w:r>
      <w:r>
        <w:rPr>
          <w:rFonts w:ascii="Arial" w:hAnsi="Arial" w:cs="Arial"/>
          <w:i/>
          <w:color w:val="000000" w:themeColor="text1"/>
          <w:sz w:val="22"/>
          <w:szCs w:val="22"/>
          <w:highlight w:val="yellow"/>
          <w:lang w:eastAsia="en-AU"/>
        </w:rPr>
        <w:t>Insert name of practice and ABN</w:t>
      </w:r>
      <w:r>
        <w:rPr>
          <w:rFonts w:ascii="Arial" w:hAnsi="Arial" w:cs="Arial"/>
          <w:color w:val="000000" w:themeColor="text1"/>
          <w:sz w:val="22"/>
          <w:szCs w:val="22"/>
          <w:highlight w:val="yellow"/>
          <w:lang w:eastAsia="en-AU"/>
        </w:rPr>
        <w:t>]</w:t>
      </w:r>
      <w:r>
        <w:rPr>
          <w:rFonts w:ascii="Arial" w:hAnsi="Arial" w:cs="Arial"/>
          <w:color w:val="000000" w:themeColor="text1"/>
          <w:sz w:val="22"/>
          <w:szCs w:val="22"/>
          <w:lang w:eastAsia="en-AU"/>
        </w:rPr>
        <w:t xml:space="preserve"> trading as </w:t>
      </w:r>
      <w:r>
        <w:rPr>
          <w:rFonts w:ascii="Arial" w:hAnsi="Arial" w:cs="Arial"/>
          <w:color w:val="000000" w:themeColor="text1"/>
          <w:sz w:val="22"/>
          <w:szCs w:val="22"/>
          <w:highlight w:val="yellow"/>
          <w:lang w:eastAsia="en-AU"/>
        </w:rPr>
        <w:t>[</w:t>
      </w:r>
      <w:r>
        <w:rPr>
          <w:rFonts w:ascii="Arial" w:hAnsi="Arial" w:cs="Arial"/>
          <w:i/>
          <w:color w:val="000000" w:themeColor="text1"/>
          <w:sz w:val="22"/>
          <w:szCs w:val="22"/>
          <w:highlight w:val="yellow"/>
          <w:lang w:eastAsia="en-AU"/>
        </w:rPr>
        <w:t>Insert business name if different from name of business entity</w:t>
      </w:r>
      <w:r>
        <w:rPr>
          <w:rFonts w:ascii="Arial" w:hAnsi="Arial" w:cs="Arial"/>
          <w:color w:val="000000" w:themeColor="text1"/>
          <w:sz w:val="22"/>
          <w:szCs w:val="22"/>
          <w:highlight w:val="yellow"/>
          <w:lang w:eastAsia="en-AU"/>
        </w:rPr>
        <w:t>]</w:t>
      </w:r>
      <w:r>
        <w:rPr>
          <w:rFonts w:ascii="Arial" w:hAnsi="Arial" w:cs="Arial"/>
          <w:color w:val="000000" w:themeColor="text1"/>
          <w:sz w:val="22"/>
          <w:szCs w:val="22"/>
          <w:lang w:eastAsia="en-AU"/>
        </w:rPr>
        <w:t xml:space="preserve"> ("we", "us" and when relating to us, "our").</w:t>
      </w:r>
    </w:p>
    <w:p w:rsidR="00C26CE7" w:rsidRDefault="00C26CE7" w:rsidP="00C26CE7">
      <w:pPr>
        <w:pStyle w:val="BodyText"/>
        <w:jc w:val="left"/>
        <w:rPr>
          <w:rFonts w:ascii="Arial" w:eastAsia="Times New Roman" w:hAnsi="Arial" w:cs="Arial"/>
          <w:color w:val="000000" w:themeColor="text1"/>
          <w:sz w:val="22"/>
          <w:szCs w:val="22"/>
          <w:lang w:eastAsia="en-AU"/>
        </w:rPr>
      </w:pPr>
    </w:p>
    <w:p w:rsidR="00C26CE7" w:rsidRDefault="00C26CE7" w:rsidP="00C26CE7">
      <w:pPr>
        <w:pStyle w:val="BodyText"/>
        <w:jc w:val="left"/>
        <w:rPr>
          <w:rFonts w:ascii="Arial" w:eastAsia="Times New Roman" w:hAnsi="Arial" w:cs="Arial"/>
          <w:color w:val="000000" w:themeColor="text1"/>
          <w:sz w:val="22"/>
          <w:szCs w:val="22"/>
          <w:lang w:eastAsia="en-AU"/>
        </w:rPr>
      </w:pPr>
      <w:r>
        <w:rPr>
          <w:rFonts w:ascii="Arial" w:eastAsia="Times New Roman" w:hAnsi="Arial" w:cs="Arial"/>
          <w:color w:val="000000" w:themeColor="text1"/>
          <w:sz w:val="22"/>
          <w:szCs w:val="22"/>
          <w:lang w:eastAsia="en-AU"/>
        </w:rPr>
        <w:t xml:space="preserve">We are committed to protecting the privacy of our contacts, customers, suppliers and employees ("you" and when relating to you, "your") and complying with the Australian Privacy Principles set out in the </w:t>
      </w:r>
      <w:r>
        <w:rPr>
          <w:rFonts w:ascii="Arial" w:eastAsia="Times New Roman" w:hAnsi="Arial" w:cs="Arial"/>
          <w:i/>
          <w:color w:val="000000" w:themeColor="text1"/>
          <w:sz w:val="22"/>
          <w:szCs w:val="22"/>
          <w:lang w:eastAsia="en-AU"/>
        </w:rPr>
        <w:t>Privacy Act 1988</w:t>
      </w:r>
      <w:r>
        <w:rPr>
          <w:rFonts w:ascii="Arial" w:eastAsia="Times New Roman" w:hAnsi="Arial" w:cs="Arial"/>
          <w:color w:val="000000" w:themeColor="text1"/>
          <w:sz w:val="22"/>
          <w:szCs w:val="22"/>
          <w:lang w:eastAsia="en-AU"/>
        </w:rPr>
        <w:t xml:space="preserve"> (</w:t>
      </w:r>
      <w:proofErr w:type="spellStart"/>
      <w:r>
        <w:rPr>
          <w:rFonts w:ascii="Arial" w:eastAsia="Times New Roman" w:hAnsi="Arial" w:cs="Arial"/>
          <w:color w:val="000000" w:themeColor="text1"/>
          <w:sz w:val="22"/>
          <w:szCs w:val="22"/>
          <w:lang w:eastAsia="en-AU"/>
        </w:rPr>
        <w:t>Cth</w:t>
      </w:r>
      <w:proofErr w:type="spellEnd"/>
      <w:r>
        <w:rPr>
          <w:rFonts w:ascii="Arial" w:eastAsia="Times New Roman" w:hAnsi="Arial" w:cs="Arial"/>
          <w:color w:val="000000" w:themeColor="text1"/>
          <w:sz w:val="22"/>
          <w:szCs w:val="22"/>
          <w:lang w:eastAsia="en-AU"/>
        </w:rPr>
        <w:t>) (</w:t>
      </w:r>
      <w:r>
        <w:rPr>
          <w:rFonts w:ascii="Arial" w:eastAsia="Times New Roman" w:hAnsi="Arial" w:cs="Arial"/>
          <w:b/>
          <w:i/>
          <w:color w:val="000000" w:themeColor="text1"/>
          <w:sz w:val="22"/>
          <w:szCs w:val="22"/>
          <w:lang w:eastAsia="en-AU"/>
        </w:rPr>
        <w:t>Privacy Act</w:t>
      </w:r>
      <w:r>
        <w:rPr>
          <w:rFonts w:ascii="Arial" w:eastAsia="Times New Roman" w:hAnsi="Arial" w:cs="Arial"/>
          <w:color w:val="000000" w:themeColor="text1"/>
          <w:sz w:val="22"/>
          <w:szCs w:val="22"/>
          <w:lang w:eastAsia="en-AU"/>
        </w:rPr>
        <w:t>).</w:t>
      </w:r>
    </w:p>
    <w:p w:rsidR="00C26CE7" w:rsidRDefault="00C26CE7" w:rsidP="00C26CE7">
      <w:pPr>
        <w:pStyle w:val="BodyText"/>
        <w:jc w:val="left"/>
        <w:rPr>
          <w:rFonts w:ascii="Arial" w:eastAsia="Times New Roman" w:hAnsi="Arial" w:cs="Arial"/>
          <w:color w:val="000000" w:themeColor="text1"/>
          <w:sz w:val="22"/>
          <w:szCs w:val="22"/>
          <w:lang w:eastAsia="en-AU"/>
        </w:rPr>
      </w:pPr>
    </w:p>
    <w:p w:rsidR="00C26CE7" w:rsidRDefault="00C26CE7" w:rsidP="00C26CE7">
      <w:pPr>
        <w:pStyle w:val="BodyText"/>
        <w:jc w:val="left"/>
        <w:rPr>
          <w:rFonts w:ascii="Arial" w:hAnsi="Arial" w:cs="Arial"/>
          <w:color w:val="000000" w:themeColor="text1"/>
          <w:sz w:val="22"/>
          <w:szCs w:val="22"/>
          <w:lang w:eastAsia="en-AU"/>
        </w:rPr>
      </w:pPr>
      <w:r>
        <w:rPr>
          <w:rFonts w:ascii="Arial" w:hAnsi="Arial" w:cs="Arial"/>
          <w:color w:val="000000" w:themeColor="text1"/>
          <w:sz w:val="22"/>
          <w:szCs w:val="22"/>
          <w:lang w:eastAsia="en-AU"/>
        </w:rPr>
        <w:t>In this policy we describe how we manage your personal information.</w:t>
      </w:r>
    </w:p>
    <w:p w:rsidR="00C26CE7" w:rsidRDefault="00C26CE7" w:rsidP="00C26CE7">
      <w:pPr>
        <w:pStyle w:val="BodyText"/>
        <w:jc w:val="left"/>
        <w:rPr>
          <w:rFonts w:ascii="Arial" w:eastAsiaTheme="minorEastAsia" w:hAnsi="Arial" w:cs="Arial"/>
          <w:color w:val="000000" w:themeColor="text1"/>
          <w:sz w:val="22"/>
          <w:szCs w:val="22"/>
          <w:lang w:eastAsia="en-AU"/>
        </w:rPr>
      </w:pPr>
    </w:p>
    <w:p w:rsidR="00C26CE7" w:rsidRDefault="00083474" w:rsidP="00083474">
      <w:pPr>
        <w:pStyle w:val="Heading2"/>
        <w:spacing w:before="0" w:after="180" w:line="260" w:lineRule="atLeast"/>
        <w:rPr>
          <w:rFonts w:ascii="Arial" w:hAnsi="Arial" w:cs="Arial"/>
          <w:i w:val="0"/>
          <w:color w:val="000000" w:themeColor="text1"/>
          <w:sz w:val="22"/>
          <w:szCs w:val="22"/>
        </w:rPr>
      </w:pPr>
      <w:r>
        <w:rPr>
          <w:rFonts w:ascii="Arial" w:hAnsi="Arial" w:cs="Arial"/>
          <w:i w:val="0"/>
          <w:color w:val="000000" w:themeColor="text1"/>
          <w:sz w:val="22"/>
          <w:szCs w:val="22"/>
        </w:rPr>
        <w:t xml:space="preserve">1. </w:t>
      </w:r>
      <w:r>
        <w:rPr>
          <w:rFonts w:ascii="Arial" w:hAnsi="Arial" w:cs="Arial"/>
          <w:i w:val="0"/>
          <w:color w:val="000000" w:themeColor="text1"/>
          <w:sz w:val="22"/>
          <w:szCs w:val="22"/>
        </w:rPr>
        <w:tab/>
      </w:r>
      <w:r w:rsidR="00C26CE7">
        <w:rPr>
          <w:rFonts w:ascii="Arial" w:hAnsi="Arial" w:cs="Arial"/>
          <w:i w:val="0"/>
          <w:color w:val="000000" w:themeColor="text1"/>
          <w:sz w:val="22"/>
          <w:szCs w:val="22"/>
        </w:rPr>
        <w:t>The kinds of personal information we collect</w:t>
      </w:r>
    </w:p>
    <w:p w:rsidR="00C26CE7" w:rsidRDefault="00C26CE7" w:rsidP="00783DED">
      <w:pPr>
        <w:pStyle w:val="BodyText"/>
        <w:ind w:firstLine="720"/>
        <w:jc w:val="left"/>
        <w:rPr>
          <w:rFonts w:ascii="Arial" w:hAnsi="Arial" w:cs="Arial"/>
          <w:color w:val="000000" w:themeColor="text1"/>
          <w:sz w:val="22"/>
          <w:szCs w:val="22"/>
        </w:rPr>
      </w:pPr>
      <w:r>
        <w:rPr>
          <w:rFonts w:ascii="Arial" w:hAnsi="Arial" w:cs="Arial"/>
          <w:color w:val="000000" w:themeColor="text1"/>
          <w:sz w:val="22"/>
          <w:szCs w:val="22"/>
        </w:rPr>
        <w:t>The kinds of personal information that we collect include:</w:t>
      </w:r>
    </w:p>
    <w:p w:rsidR="00C26CE7" w:rsidRDefault="00C26CE7" w:rsidP="00C26CE7">
      <w:pPr>
        <w:pStyle w:val="BodyText"/>
        <w:ind w:left="706"/>
        <w:jc w:val="left"/>
        <w:rPr>
          <w:rFonts w:ascii="Arial" w:hAnsi="Arial" w:cs="Arial"/>
          <w:color w:val="000000" w:themeColor="text1"/>
          <w:sz w:val="22"/>
          <w:szCs w:val="22"/>
        </w:rPr>
      </w:pPr>
      <w:r>
        <w:rPr>
          <w:rFonts w:ascii="Arial" w:hAnsi="Arial" w:cs="Arial"/>
          <w:color w:val="000000" w:themeColor="text1"/>
          <w:sz w:val="22"/>
          <w:szCs w:val="22"/>
        </w:rPr>
        <w:t xml:space="preserve"> </w:t>
      </w:r>
    </w:p>
    <w:p w:rsidR="00C26CE7" w:rsidRDefault="00C26CE7" w:rsidP="00AF31FA">
      <w:pPr>
        <w:pStyle w:val="Heading4"/>
        <w:keepNext w:val="0"/>
        <w:keepLines w:val="0"/>
        <w:numPr>
          <w:ilvl w:val="3"/>
          <w:numId w:val="2"/>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contact</w:t>
      </w:r>
      <w:proofErr w:type="gramEnd"/>
      <w:r>
        <w:rPr>
          <w:rFonts w:ascii="Arial" w:hAnsi="Arial" w:cs="Arial"/>
          <w:b w:val="0"/>
          <w:i w:val="0"/>
          <w:color w:val="000000" w:themeColor="text1"/>
          <w:sz w:val="22"/>
          <w:szCs w:val="22"/>
        </w:rPr>
        <w:t xml:space="preserve"> details such as name, role or position, address, email address, mobile </w:t>
      </w:r>
      <w:r w:rsidR="00083474">
        <w:rPr>
          <w:rFonts w:ascii="Arial" w:hAnsi="Arial" w:cs="Arial"/>
          <w:b w:val="0"/>
          <w:i w:val="0"/>
          <w:color w:val="000000" w:themeColor="text1"/>
          <w:sz w:val="22"/>
          <w:szCs w:val="22"/>
        </w:rPr>
        <w:tab/>
      </w:r>
      <w:r>
        <w:rPr>
          <w:rFonts w:ascii="Arial" w:hAnsi="Arial" w:cs="Arial"/>
          <w:b w:val="0"/>
          <w:i w:val="0"/>
          <w:color w:val="000000" w:themeColor="text1"/>
          <w:sz w:val="22"/>
          <w:szCs w:val="22"/>
        </w:rPr>
        <w:t>number, landline number and fax number;</w:t>
      </w:r>
    </w:p>
    <w:p w:rsidR="00C26CE7" w:rsidRDefault="00C26CE7" w:rsidP="00783DED">
      <w:pPr>
        <w:pStyle w:val="Heading4"/>
        <w:keepNext w:val="0"/>
        <w:keepLines w:val="0"/>
        <w:numPr>
          <w:ilvl w:val="3"/>
          <w:numId w:val="2"/>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information</w:t>
      </w:r>
      <w:proofErr w:type="gramEnd"/>
      <w:r>
        <w:rPr>
          <w:rFonts w:ascii="Arial" w:hAnsi="Arial" w:cs="Arial"/>
          <w:b w:val="0"/>
          <w:i w:val="0"/>
          <w:color w:val="000000" w:themeColor="text1"/>
          <w:sz w:val="22"/>
          <w:szCs w:val="22"/>
        </w:rPr>
        <w:t xml:space="preserve"> relating to your circumstances and affairs relevant to the matter/s in which we are instructed; </w:t>
      </w:r>
    </w:p>
    <w:p w:rsidR="00C26CE7" w:rsidRDefault="00C26CE7" w:rsidP="00783DED">
      <w:pPr>
        <w:pStyle w:val="Heading4"/>
        <w:keepNext w:val="0"/>
        <w:keepLines w:val="0"/>
        <w:numPr>
          <w:ilvl w:val="3"/>
          <w:numId w:val="2"/>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information</w:t>
      </w:r>
      <w:proofErr w:type="gramEnd"/>
      <w:r>
        <w:rPr>
          <w:rFonts w:ascii="Arial" w:hAnsi="Arial" w:cs="Arial"/>
          <w:b w:val="0"/>
          <w:i w:val="0"/>
          <w:color w:val="000000" w:themeColor="text1"/>
          <w:sz w:val="22"/>
          <w:szCs w:val="22"/>
        </w:rPr>
        <w:t xml:space="preserve"> about your legal interests and requirements and the legal services that you may wish to purchase;</w:t>
      </w:r>
    </w:p>
    <w:p w:rsidR="00C26CE7" w:rsidRDefault="00C26CE7" w:rsidP="00783DED">
      <w:pPr>
        <w:pStyle w:val="Heading4"/>
        <w:keepNext w:val="0"/>
        <w:keepLines w:val="0"/>
        <w:numPr>
          <w:ilvl w:val="3"/>
          <w:numId w:val="2"/>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information</w:t>
      </w:r>
      <w:proofErr w:type="gramEnd"/>
      <w:r>
        <w:rPr>
          <w:rFonts w:ascii="Arial" w:hAnsi="Arial" w:cs="Arial"/>
          <w:b w:val="0"/>
          <w:i w:val="0"/>
          <w:color w:val="000000" w:themeColor="text1"/>
          <w:sz w:val="22"/>
          <w:szCs w:val="22"/>
        </w:rPr>
        <w:t xml:space="preserve"> regarding our communications with you and your attendance at seminars and promotional events held by us;</w:t>
      </w:r>
    </w:p>
    <w:p w:rsidR="00C26CE7" w:rsidRDefault="00C26CE7" w:rsidP="00783DED">
      <w:pPr>
        <w:pStyle w:val="Heading4"/>
        <w:keepNext w:val="0"/>
        <w:keepLines w:val="0"/>
        <w:numPr>
          <w:ilvl w:val="3"/>
          <w:numId w:val="2"/>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if</w:t>
      </w:r>
      <w:proofErr w:type="gramEnd"/>
      <w:r>
        <w:rPr>
          <w:rFonts w:ascii="Arial" w:hAnsi="Arial" w:cs="Arial"/>
          <w:b w:val="0"/>
          <w:i w:val="0"/>
          <w:color w:val="000000" w:themeColor="text1"/>
          <w:sz w:val="22"/>
          <w:szCs w:val="22"/>
        </w:rPr>
        <w:t xml:space="preserve"> you are an employee or prospective employee, information about your </w:t>
      </w:r>
      <w:r w:rsidR="00083474">
        <w:rPr>
          <w:rFonts w:ascii="Arial" w:hAnsi="Arial" w:cs="Arial"/>
          <w:b w:val="0"/>
          <w:i w:val="0"/>
          <w:color w:val="000000" w:themeColor="text1"/>
          <w:sz w:val="22"/>
          <w:szCs w:val="22"/>
        </w:rPr>
        <w:tab/>
      </w:r>
      <w:r>
        <w:rPr>
          <w:rFonts w:ascii="Arial" w:hAnsi="Arial" w:cs="Arial"/>
          <w:b w:val="0"/>
          <w:i w:val="0"/>
          <w:color w:val="000000" w:themeColor="text1"/>
          <w:sz w:val="22"/>
          <w:szCs w:val="22"/>
        </w:rPr>
        <w:t>qualifications, skills and work experience;</w:t>
      </w:r>
    </w:p>
    <w:p w:rsidR="00C26CE7" w:rsidRDefault="00C26CE7" w:rsidP="00783DED">
      <w:pPr>
        <w:pStyle w:val="Heading4"/>
        <w:keepNext w:val="0"/>
        <w:keepLines w:val="0"/>
        <w:numPr>
          <w:ilvl w:val="3"/>
          <w:numId w:val="2"/>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if</w:t>
      </w:r>
      <w:proofErr w:type="gramEnd"/>
      <w:r>
        <w:rPr>
          <w:rFonts w:ascii="Arial" w:hAnsi="Arial" w:cs="Arial"/>
          <w:b w:val="0"/>
          <w:i w:val="0"/>
          <w:color w:val="000000" w:themeColor="text1"/>
          <w:sz w:val="22"/>
          <w:szCs w:val="22"/>
        </w:rPr>
        <w:t xml:space="preserve"> you are a supplier or prospective supplier, information about your business skills, services, products and prices;</w:t>
      </w:r>
    </w:p>
    <w:p w:rsidR="00C26CE7" w:rsidRDefault="00C26CE7" w:rsidP="00083474">
      <w:pPr>
        <w:pStyle w:val="Heading4"/>
        <w:tabs>
          <w:tab w:val="left" w:pos="720"/>
        </w:tabs>
        <w:spacing w:line="276" w:lineRule="auto"/>
        <w:rPr>
          <w:rFonts w:ascii="Arial" w:hAnsi="Arial" w:cs="Arial"/>
          <w:b w:val="0"/>
          <w:color w:val="000000" w:themeColor="text1"/>
          <w:sz w:val="22"/>
          <w:szCs w:val="22"/>
          <w:highlight w:val="yellow"/>
        </w:rPr>
      </w:pPr>
      <w:r w:rsidRPr="00083474">
        <w:rPr>
          <w:rFonts w:ascii="Arial" w:hAnsi="Arial" w:cs="Arial"/>
          <w:b w:val="0"/>
          <w:color w:val="000000" w:themeColor="text1"/>
          <w:sz w:val="22"/>
          <w:szCs w:val="22"/>
          <w:highlight w:val="yellow"/>
        </w:rPr>
        <w:t xml:space="preserve">[Consider whether there is other information collected by your practice regarding identified or identifiable individuals: e.g. does your website collect statistical information regarding views, access, </w:t>
      </w:r>
      <w:proofErr w:type="gramStart"/>
      <w:r w:rsidRPr="00083474">
        <w:rPr>
          <w:rFonts w:ascii="Arial" w:hAnsi="Arial" w:cs="Arial"/>
          <w:b w:val="0"/>
          <w:color w:val="000000" w:themeColor="text1"/>
          <w:sz w:val="22"/>
          <w:szCs w:val="22"/>
          <w:highlight w:val="yellow"/>
        </w:rPr>
        <w:t>use</w:t>
      </w:r>
      <w:proofErr w:type="gramEnd"/>
      <w:r w:rsidRPr="00083474">
        <w:rPr>
          <w:rFonts w:ascii="Arial" w:hAnsi="Arial" w:cs="Arial"/>
          <w:b w:val="0"/>
          <w:color w:val="000000" w:themeColor="text1"/>
          <w:sz w:val="22"/>
          <w:szCs w:val="22"/>
          <w:highlight w:val="yellow"/>
        </w:rPr>
        <w:t xml:space="preserve"> by your customers?].</w:t>
      </w:r>
    </w:p>
    <w:p w:rsidR="00083474" w:rsidRPr="00083474" w:rsidRDefault="00083474" w:rsidP="00083474">
      <w:pPr>
        <w:rPr>
          <w:highlight w:val="yellow"/>
        </w:rPr>
      </w:pPr>
    </w:p>
    <w:p w:rsidR="00C26CE7" w:rsidRDefault="00783DED" w:rsidP="00783DED">
      <w:pPr>
        <w:pStyle w:val="Heading2"/>
        <w:spacing w:before="0" w:after="180" w:line="260" w:lineRule="atLeast"/>
        <w:rPr>
          <w:rFonts w:ascii="Arial" w:hAnsi="Arial" w:cs="Arial"/>
          <w:i w:val="0"/>
          <w:color w:val="000000" w:themeColor="text1"/>
          <w:sz w:val="22"/>
          <w:szCs w:val="22"/>
        </w:rPr>
      </w:pPr>
      <w:r>
        <w:rPr>
          <w:rFonts w:ascii="Arial" w:hAnsi="Arial" w:cs="Arial"/>
          <w:i w:val="0"/>
          <w:color w:val="000000" w:themeColor="text1"/>
          <w:sz w:val="22"/>
          <w:szCs w:val="22"/>
        </w:rPr>
        <w:t>2.</w:t>
      </w:r>
      <w:r>
        <w:rPr>
          <w:rFonts w:ascii="Arial" w:hAnsi="Arial" w:cs="Arial"/>
          <w:i w:val="0"/>
          <w:color w:val="000000" w:themeColor="text1"/>
          <w:sz w:val="22"/>
          <w:szCs w:val="22"/>
        </w:rPr>
        <w:tab/>
      </w:r>
      <w:r w:rsidR="00C26CE7">
        <w:rPr>
          <w:rFonts w:ascii="Arial" w:hAnsi="Arial" w:cs="Arial"/>
          <w:i w:val="0"/>
          <w:color w:val="000000" w:themeColor="text1"/>
          <w:sz w:val="22"/>
          <w:szCs w:val="22"/>
        </w:rPr>
        <w:t>How we collect personal information</w:t>
      </w:r>
    </w:p>
    <w:p w:rsidR="00C26CE7" w:rsidRDefault="00783DED" w:rsidP="00783DED">
      <w:pPr>
        <w:pStyle w:val="Heading3"/>
        <w:keepNext w:val="0"/>
        <w:keepLines w:val="0"/>
        <w:spacing w:before="0" w:after="180" w:line="260" w:lineRule="atLeast"/>
        <w:rPr>
          <w:rFonts w:ascii="Arial" w:hAnsi="Arial" w:cs="Arial"/>
          <w:b w:val="0"/>
          <w:i/>
          <w:color w:val="000000" w:themeColor="text1"/>
          <w:sz w:val="22"/>
          <w:szCs w:val="22"/>
        </w:rPr>
      </w:pPr>
      <w:r>
        <w:rPr>
          <w:rFonts w:ascii="Arial" w:hAnsi="Arial" w:cs="Arial"/>
          <w:b w:val="0"/>
          <w:color w:val="000000" w:themeColor="text1"/>
          <w:sz w:val="22"/>
          <w:szCs w:val="22"/>
        </w:rPr>
        <w:t>2.1</w:t>
      </w:r>
      <w:r>
        <w:rPr>
          <w:rFonts w:ascii="Arial" w:hAnsi="Arial" w:cs="Arial"/>
          <w:b w:val="0"/>
          <w:color w:val="000000" w:themeColor="text1"/>
          <w:sz w:val="22"/>
          <w:szCs w:val="22"/>
        </w:rPr>
        <w:tab/>
      </w:r>
      <w:r w:rsidR="00C26CE7">
        <w:rPr>
          <w:rFonts w:ascii="Arial" w:hAnsi="Arial" w:cs="Arial"/>
          <w:b w:val="0"/>
          <w:color w:val="000000" w:themeColor="text1"/>
          <w:sz w:val="22"/>
          <w:szCs w:val="22"/>
        </w:rPr>
        <w:t>We collect personal information by various means including when:</w:t>
      </w:r>
    </w:p>
    <w:p w:rsidR="00C26CE7" w:rsidRDefault="00C26CE7" w:rsidP="00783DED">
      <w:pPr>
        <w:pStyle w:val="Heading4"/>
        <w:keepNext w:val="0"/>
        <w:keepLines w:val="0"/>
        <w:numPr>
          <w:ilvl w:val="3"/>
          <w:numId w:val="3"/>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you</w:t>
      </w:r>
      <w:proofErr w:type="gramEnd"/>
      <w:r>
        <w:rPr>
          <w:rFonts w:ascii="Arial" w:hAnsi="Arial" w:cs="Arial"/>
          <w:b w:val="0"/>
          <w:i w:val="0"/>
          <w:color w:val="000000" w:themeColor="text1"/>
          <w:sz w:val="22"/>
          <w:szCs w:val="22"/>
        </w:rPr>
        <w:t xml:space="preserve"> contact us with a question or inquiry;</w:t>
      </w:r>
    </w:p>
    <w:p w:rsidR="00C26CE7" w:rsidRDefault="00C26CE7" w:rsidP="00783DED">
      <w:pPr>
        <w:pStyle w:val="Heading4"/>
        <w:keepNext w:val="0"/>
        <w:keepLines w:val="0"/>
        <w:numPr>
          <w:ilvl w:val="3"/>
          <w:numId w:val="3"/>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you</w:t>
      </w:r>
      <w:proofErr w:type="gramEnd"/>
      <w:r>
        <w:rPr>
          <w:rFonts w:ascii="Arial" w:hAnsi="Arial" w:cs="Arial"/>
          <w:b w:val="0"/>
          <w:i w:val="0"/>
          <w:color w:val="000000" w:themeColor="text1"/>
          <w:sz w:val="22"/>
          <w:szCs w:val="22"/>
        </w:rPr>
        <w:t xml:space="preserve"> subscribe to our newsletter or legal updates service;</w:t>
      </w:r>
    </w:p>
    <w:p w:rsidR="00C26CE7" w:rsidRDefault="00C26CE7" w:rsidP="00783DED">
      <w:pPr>
        <w:pStyle w:val="Heading4"/>
        <w:keepNext w:val="0"/>
        <w:keepLines w:val="0"/>
        <w:numPr>
          <w:ilvl w:val="3"/>
          <w:numId w:val="3"/>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you</w:t>
      </w:r>
      <w:proofErr w:type="gramEnd"/>
      <w:r>
        <w:rPr>
          <w:rFonts w:ascii="Arial" w:hAnsi="Arial" w:cs="Arial"/>
          <w:b w:val="0"/>
          <w:i w:val="0"/>
          <w:color w:val="000000" w:themeColor="text1"/>
          <w:sz w:val="22"/>
          <w:szCs w:val="22"/>
        </w:rPr>
        <w:t xml:space="preserve"> attend a seminar or event where we are hosting or presenting;</w:t>
      </w:r>
    </w:p>
    <w:p w:rsidR="00C26CE7" w:rsidRDefault="00C26CE7" w:rsidP="00783DED">
      <w:pPr>
        <w:pStyle w:val="Heading4"/>
        <w:keepNext w:val="0"/>
        <w:keepLines w:val="0"/>
        <w:numPr>
          <w:ilvl w:val="3"/>
          <w:numId w:val="3"/>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you</w:t>
      </w:r>
      <w:proofErr w:type="gramEnd"/>
      <w:r>
        <w:rPr>
          <w:rFonts w:ascii="Arial" w:hAnsi="Arial" w:cs="Arial"/>
          <w:b w:val="0"/>
          <w:i w:val="0"/>
          <w:color w:val="000000" w:themeColor="text1"/>
          <w:sz w:val="22"/>
          <w:szCs w:val="22"/>
        </w:rPr>
        <w:t xml:space="preserve"> instruct us to act for you and we open a file and conduct a conflict check;</w:t>
      </w:r>
    </w:p>
    <w:p w:rsidR="00C26CE7" w:rsidRDefault="00C26CE7" w:rsidP="00783DED">
      <w:pPr>
        <w:pStyle w:val="Heading4"/>
        <w:keepNext w:val="0"/>
        <w:keepLines w:val="0"/>
        <w:numPr>
          <w:ilvl w:val="3"/>
          <w:numId w:val="3"/>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our</w:t>
      </w:r>
      <w:proofErr w:type="gramEnd"/>
      <w:r>
        <w:rPr>
          <w:rFonts w:ascii="Arial" w:hAnsi="Arial" w:cs="Arial"/>
          <w:b w:val="0"/>
          <w:i w:val="0"/>
          <w:color w:val="000000" w:themeColor="text1"/>
          <w:sz w:val="22"/>
          <w:szCs w:val="22"/>
        </w:rPr>
        <w:t xml:space="preserve"> clients provide information relating to related and adverse parties relevant to the advice or services we are providing;</w:t>
      </w:r>
    </w:p>
    <w:p w:rsidR="00C26CE7" w:rsidRDefault="00C26CE7" w:rsidP="00783DED">
      <w:pPr>
        <w:pStyle w:val="Heading4"/>
        <w:keepNext w:val="0"/>
        <w:keepLines w:val="0"/>
        <w:numPr>
          <w:ilvl w:val="3"/>
          <w:numId w:val="3"/>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we</w:t>
      </w:r>
      <w:proofErr w:type="gramEnd"/>
      <w:r>
        <w:rPr>
          <w:rFonts w:ascii="Arial" w:hAnsi="Arial" w:cs="Arial"/>
          <w:b w:val="0"/>
          <w:i w:val="0"/>
          <w:color w:val="000000" w:themeColor="text1"/>
          <w:sz w:val="22"/>
          <w:szCs w:val="22"/>
        </w:rPr>
        <w:t xml:space="preserve"> undertake a search or investigation;</w:t>
      </w:r>
    </w:p>
    <w:p w:rsidR="00C26CE7" w:rsidRDefault="00C26CE7" w:rsidP="00783DED">
      <w:pPr>
        <w:pStyle w:val="Heading4"/>
        <w:keepNext w:val="0"/>
        <w:keepLines w:val="0"/>
        <w:numPr>
          <w:ilvl w:val="3"/>
          <w:numId w:val="3"/>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rPr>
        <w:t>you</w:t>
      </w:r>
      <w:proofErr w:type="gramEnd"/>
      <w:r>
        <w:rPr>
          <w:rFonts w:ascii="Arial" w:hAnsi="Arial" w:cs="Arial"/>
          <w:b w:val="0"/>
          <w:i w:val="0"/>
          <w:color w:val="000000" w:themeColor="text1"/>
          <w:sz w:val="22"/>
          <w:szCs w:val="22"/>
        </w:rPr>
        <w:t xml:space="preserve"> visit our website.  </w:t>
      </w:r>
    </w:p>
    <w:p w:rsidR="00C26CE7" w:rsidRDefault="00C26CE7" w:rsidP="00083474">
      <w:pPr>
        <w:pStyle w:val="Heading4"/>
        <w:tabs>
          <w:tab w:val="left" w:pos="720"/>
        </w:tabs>
        <w:spacing w:line="276" w:lineRule="auto"/>
        <w:rPr>
          <w:rFonts w:ascii="Arial" w:hAnsi="Arial" w:cs="Arial"/>
          <w:b w:val="0"/>
          <w:color w:val="000000" w:themeColor="text1"/>
          <w:sz w:val="22"/>
          <w:szCs w:val="22"/>
        </w:rPr>
      </w:pPr>
      <w:r>
        <w:rPr>
          <w:rFonts w:ascii="Arial" w:hAnsi="Arial" w:cs="Arial"/>
          <w:b w:val="0"/>
          <w:color w:val="000000" w:themeColor="text1"/>
          <w:sz w:val="22"/>
          <w:szCs w:val="22"/>
          <w:highlight w:val="yellow"/>
        </w:rPr>
        <w:t>[Delete any that are not relevant. Add any other circumstances in which your practice collects personal information].</w:t>
      </w:r>
    </w:p>
    <w:p w:rsidR="00C26CE7" w:rsidRDefault="00C26CE7" w:rsidP="00C26CE7"/>
    <w:p w:rsidR="00C26CE7" w:rsidRDefault="00783DED" w:rsidP="00783DED">
      <w:pPr>
        <w:pStyle w:val="Heading3"/>
        <w:keepNext w:val="0"/>
        <w:keepLines w:val="0"/>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2.2</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Where practicable we collect personal information about you directly from you.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However, we may have collected information about you from a third party such as a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client, a third party information provider, the courts or a person responding to our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questions or inquiries.</w:t>
      </w:r>
    </w:p>
    <w:p w:rsidR="00783DED" w:rsidRPr="00783DED" w:rsidRDefault="00783DED" w:rsidP="00783DED">
      <w:pPr>
        <w:pStyle w:val="Heading3"/>
        <w:keepNext w:val="0"/>
        <w:keepLines w:val="0"/>
        <w:numPr>
          <w:ilvl w:val="1"/>
          <w:numId w:val="4"/>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We are required to collect the full name and address of our clients by the Solicitors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Rules made under the </w:t>
      </w:r>
      <w:r w:rsidR="00C26CE7">
        <w:rPr>
          <w:rFonts w:ascii="Arial" w:hAnsi="Arial" w:cs="Arial"/>
          <w:b w:val="0"/>
          <w:i/>
          <w:color w:val="000000" w:themeColor="text1"/>
          <w:sz w:val="22"/>
          <w:szCs w:val="22"/>
          <w:lang w:eastAsia="en-AU"/>
        </w:rPr>
        <w:t>Legal Profession Act 2004</w:t>
      </w:r>
      <w:r w:rsidR="00C26CE7">
        <w:rPr>
          <w:rFonts w:ascii="Arial" w:hAnsi="Arial" w:cs="Arial"/>
          <w:b w:val="0"/>
          <w:color w:val="000000" w:themeColor="text1"/>
          <w:sz w:val="22"/>
          <w:szCs w:val="22"/>
          <w:lang w:eastAsia="en-AU"/>
        </w:rPr>
        <w:t xml:space="preserve"> (NSW). Accurate name and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address information must also be collected in order to comply with the trust account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record keeping requirements in the </w:t>
      </w:r>
      <w:r w:rsidR="00C26CE7">
        <w:rPr>
          <w:rFonts w:ascii="Arial" w:hAnsi="Arial" w:cs="Arial"/>
          <w:b w:val="0"/>
          <w:i/>
          <w:color w:val="000000" w:themeColor="text1"/>
          <w:sz w:val="22"/>
          <w:szCs w:val="22"/>
          <w:lang w:eastAsia="en-AU"/>
        </w:rPr>
        <w:t>Legal Profession Regulation 2005</w:t>
      </w:r>
      <w:r w:rsidR="00C26CE7">
        <w:rPr>
          <w:rFonts w:ascii="Arial" w:hAnsi="Arial" w:cs="Arial"/>
          <w:b w:val="0"/>
          <w:color w:val="000000" w:themeColor="text1"/>
          <w:sz w:val="22"/>
          <w:szCs w:val="22"/>
          <w:lang w:eastAsia="en-AU"/>
        </w:rPr>
        <w:t xml:space="preserve"> (NSW) and to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comply with our duty to the courts.</w:t>
      </w:r>
    </w:p>
    <w:p w:rsidR="00C26CE7" w:rsidRDefault="00783DED" w:rsidP="00783DED">
      <w:pPr>
        <w:pStyle w:val="Heading3"/>
        <w:keepNext w:val="0"/>
        <w:keepLines w:val="0"/>
        <w:numPr>
          <w:ilvl w:val="1"/>
          <w:numId w:val="4"/>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If you are a client and do not provide us with name and address information we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cannot act for you. </w:t>
      </w:r>
    </w:p>
    <w:p w:rsidR="00C26CE7" w:rsidRDefault="00783DED" w:rsidP="00783DED">
      <w:pPr>
        <w:pStyle w:val="Heading3"/>
        <w:keepNext w:val="0"/>
        <w:keepLines w:val="0"/>
        <w:numPr>
          <w:ilvl w:val="1"/>
          <w:numId w:val="4"/>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If you do not provide us with accurate personal information we may not be able to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carry out our instructions or achieve the purpose for which the information has been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sought.</w:t>
      </w:r>
    </w:p>
    <w:p w:rsidR="00C26CE7" w:rsidRDefault="00783DED" w:rsidP="00783DED">
      <w:pPr>
        <w:pStyle w:val="Heading2"/>
        <w:spacing w:before="0" w:after="180" w:line="260" w:lineRule="atLeast"/>
        <w:ind w:left="709" w:hanging="709"/>
        <w:rPr>
          <w:rFonts w:ascii="Arial" w:hAnsi="Arial" w:cs="Arial"/>
          <w:i w:val="0"/>
          <w:color w:val="000000" w:themeColor="text1"/>
          <w:sz w:val="22"/>
          <w:szCs w:val="22"/>
        </w:rPr>
      </w:pPr>
      <w:r>
        <w:rPr>
          <w:rFonts w:ascii="Arial" w:hAnsi="Arial" w:cs="Arial"/>
          <w:i w:val="0"/>
          <w:color w:val="000000" w:themeColor="text1"/>
          <w:sz w:val="22"/>
          <w:szCs w:val="22"/>
        </w:rPr>
        <w:t>3.</w:t>
      </w:r>
      <w:r>
        <w:rPr>
          <w:rFonts w:ascii="Arial" w:hAnsi="Arial" w:cs="Arial"/>
          <w:i w:val="0"/>
          <w:color w:val="000000" w:themeColor="text1"/>
          <w:sz w:val="22"/>
          <w:szCs w:val="22"/>
        </w:rPr>
        <w:tab/>
      </w:r>
      <w:r w:rsidR="00C26CE7">
        <w:rPr>
          <w:rFonts w:ascii="Arial" w:hAnsi="Arial" w:cs="Arial"/>
          <w:i w:val="0"/>
          <w:color w:val="000000" w:themeColor="text1"/>
          <w:sz w:val="22"/>
          <w:szCs w:val="22"/>
        </w:rPr>
        <w:t>The purposes for which we collect, hold, use and disclose personal information</w:t>
      </w:r>
    </w:p>
    <w:p w:rsidR="00C26CE7" w:rsidRDefault="00783DED" w:rsidP="00783DED">
      <w:pPr>
        <w:pStyle w:val="Heading3"/>
        <w:keepNext w:val="0"/>
        <w:keepLines w:val="0"/>
        <w:numPr>
          <w:ilvl w:val="1"/>
          <w:numId w:val="5"/>
        </w:numPr>
        <w:spacing w:before="0" w:after="180" w:line="260" w:lineRule="atLeast"/>
        <w:rPr>
          <w:rFonts w:ascii="Arial" w:hAnsi="Arial" w:cs="Arial"/>
          <w:b w:val="0"/>
          <w:color w:val="000000" w:themeColor="text1"/>
          <w:sz w:val="22"/>
          <w:szCs w:val="22"/>
        </w:rPr>
      </w:pPr>
      <w:bookmarkStart w:id="0" w:name="_Ref367718670"/>
      <w:r>
        <w:rPr>
          <w:rFonts w:ascii="Arial" w:hAnsi="Arial" w:cs="Arial"/>
          <w:b w:val="0"/>
          <w:color w:val="000000" w:themeColor="text1"/>
          <w:sz w:val="22"/>
          <w:szCs w:val="22"/>
        </w:rPr>
        <w:tab/>
      </w:r>
      <w:r w:rsidR="00C26CE7">
        <w:rPr>
          <w:rFonts w:ascii="Arial" w:hAnsi="Arial" w:cs="Arial"/>
          <w:b w:val="0"/>
          <w:color w:val="000000" w:themeColor="text1"/>
          <w:sz w:val="22"/>
          <w:szCs w:val="22"/>
        </w:rPr>
        <w:t xml:space="preserve">We collect, hold, use and personal information </w:t>
      </w:r>
      <w:bookmarkEnd w:id="0"/>
      <w:r w:rsidR="00C26CE7">
        <w:rPr>
          <w:rFonts w:ascii="Arial" w:hAnsi="Arial" w:cs="Arial"/>
          <w:b w:val="0"/>
          <w:color w:val="000000" w:themeColor="text1"/>
          <w:sz w:val="22"/>
          <w:szCs w:val="22"/>
        </w:rPr>
        <w:t>in order to:</w:t>
      </w:r>
    </w:p>
    <w:p w:rsidR="00C26CE7" w:rsidRDefault="00C26CE7" w:rsidP="00783DED">
      <w:pPr>
        <w:pStyle w:val="Heading4"/>
        <w:keepNext w:val="0"/>
        <w:keepLines w:val="0"/>
        <w:numPr>
          <w:ilvl w:val="3"/>
          <w:numId w:val="6"/>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respond</w:t>
      </w:r>
      <w:proofErr w:type="gramEnd"/>
      <w:r>
        <w:rPr>
          <w:rFonts w:ascii="Arial" w:hAnsi="Arial" w:cs="Arial"/>
          <w:b w:val="0"/>
          <w:i w:val="0"/>
          <w:color w:val="000000" w:themeColor="text1"/>
          <w:sz w:val="22"/>
          <w:szCs w:val="22"/>
          <w:lang w:eastAsia="en-AU"/>
        </w:rPr>
        <w:t xml:space="preserve"> to your enquiries;</w:t>
      </w:r>
    </w:p>
    <w:p w:rsidR="00C26CE7" w:rsidRDefault="00C26CE7" w:rsidP="00783DED">
      <w:pPr>
        <w:pStyle w:val="Heading4"/>
        <w:keepNext w:val="0"/>
        <w:keepLines w:val="0"/>
        <w:numPr>
          <w:ilvl w:val="3"/>
          <w:numId w:val="6"/>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provide</w:t>
      </w:r>
      <w:proofErr w:type="gramEnd"/>
      <w:r>
        <w:rPr>
          <w:rFonts w:ascii="Arial" w:hAnsi="Arial" w:cs="Arial"/>
          <w:b w:val="0"/>
          <w:i w:val="0"/>
          <w:color w:val="000000" w:themeColor="text1"/>
          <w:sz w:val="22"/>
          <w:szCs w:val="22"/>
          <w:lang w:eastAsia="en-AU"/>
        </w:rPr>
        <w:t xml:space="preserve"> legal services;</w:t>
      </w:r>
    </w:p>
    <w:p w:rsidR="00C26CE7" w:rsidRDefault="00C26CE7" w:rsidP="00783DED">
      <w:pPr>
        <w:pStyle w:val="Heading4"/>
        <w:keepNext w:val="0"/>
        <w:keepLines w:val="0"/>
        <w:numPr>
          <w:ilvl w:val="3"/>
          <w:numId w:val="6"/>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rPr>
        <w:t>employ</w:t>
      </w:r>
      <w:proofErr w:type="gramEnd"/>
      <w:r>
        <w:rPr>
          <w:rFonts w:ascii="Arial" w:hAnsi="Arial" w:cs="Arial"/>
          <w:b w:val="0"/>
          <w:i w:val="0"/>
          <w:color w:val="000000" w:themeColor="text1"/>
          <w:sz w:val="22"/>
          <w:szCs w:val="22"/>
          <w:lang w:eastAsia="en-AU"/>
        </w:rPr>
        <w:t xml:space="preserve"> competent and diligent personnel;</w:t>
      </w:r>
    </w:p>
    <w:p w:rsidR="00C26CE7" w:rsidRDefault="00C26CE7" w:rsidP="00783DED">
      <w:pPr>
        <w:pStyle w:val="Heading4"/>
        <w:keepNext w:val="0"/>
        <w:keepLines w:val="0"/>
        <w:numPr>
          <w:ilvl w:val="3"/>
          <w:numId w:val="6"/>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rPr>
        <w:t>monitor</w:t>
      </w:r>
      <w:proofErr w:type="gramEnd"/>
      <w:r>
        <w:rPr>
          <w:rFonts w:ascii="Arial" w:hAnsi="Arial" w:cs="Arial"/>
          <w:b w:val="0"/>
          <w:i w:val="0"/>
          <w:color w:val="000000" w:themeColor="text1"/>
          <w:sz w:val="22"/>
          <w:szCs w:val="22"/>
          <w:lang w:eastAsia="en-AU"/>
        </w:rPr>
        <w:t xml:space="preserve"> or improve the use of and satisfaction with our legal services; and</w:t>
      </w:r>
    </w:p>
    <w:p w:rsidR="00C26CE7" w:rsidRDefault="00C26CE7" w:rsidP="00783DED">
      <w:pPr>
        <w:pStyle w:val="Heading4"/>
        <w:keepNext w:val="0"/>
        <w:keepLines w:val="0"/>
        <w:numPr>
          <w:ilvl w:val="3"/>
          <w:numId w:val="6"/>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lang w:eastAsia="en-AU"/>
        </w:rPr>
        <w:t>let</w:t>
      </w:r>
      <w:proofErr w:type="gramEnd"/>
      <w:r>
        <w:rPr>
          <w:rFonts w:ascii="Arial" w:hAnsi="Arial" w:cs="Arial"/>
          <w:b w:val="0"/>
          <w:i w:val="0"/>
          <w:color w:val="000000" w:themeColor="text1"/>
          <w:sz w:val="22"/>
          <w:szCs w:val="22"/>
          <w:lang w:eastAsia="en-AU"/>
        </w:rPr>
        <w:t xml:space="preserve"> you </w:t>
      </w:r>
      <w:r>
        <w:rPr>
          <w:rFonts w:ascii="Arial" w:hAnsi="Arial" w:cs="Arial"/>
          <w:b w:val="0"/>
          <w:i w:val="0"/>
          <w:color w:val="000000" w:themeColor="text1"/>
          <w:sz w:val="22"/>
          <w:szCs w:val="22"/>
        </w:rPr>
        <w:t>know</w:t>
      </w:r>
      <w:r>
        <w:rPr>
          <w:rFonts w:ascii="Arial" w:hAnsi="Arial" w:cs="Arial"/>
          <w:b w:val="0"/>
          <w:i w:val="0"/>
          <w:color w:val="000000" w:themeColor="text1"/>
          <w:sz w:val="22"/>
          <w:szCs w:val="22"/>
          <w:lang w:eastAsia="en-AU"/>
        </w:rPr>
        <w:t xml:space="preserve"> about legal developments, our expertise and legal services that may be of interest to you.</w:t>
      </w:r>
    </w:p>
    <w:p w:rsidR="00C26CE7" w:rsidRDefault="00783DED" w:rsidP="00783DED">
      <w:pPr>
        <w:pStyle w:val="Heading3"/>
        <w:keepNext w:val="0"/>
        <w:keepLines w:val="0"/>
        <w:numPr>
          <w:ilvl w:val="1"/>
          <w:numId w:val="5"/>
        </w:numPr>
        <w:spacing w:before="0" w:after="180" w:line="260" w:lineRule="atLeast"/>
        <w:rPr>
          <w:rFonts w:ascii="Arial" w:hAnsi="Arial" w:cs="Arial"/>
          <w:b w:val="0"/>
          <w:color w:val="000000" w:themeColor="text1"/>
          <w:sz w:val="22"/>
          <w:szCs w:val="22"/>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We disclose personal information:</w:t>
      </w:r>
    </w:p>
    <w:p w:rsidR="00C26CE7" w:rsidRDefault="00C26CE7" w:rsidP="00783DED">
      <w:pPr>
        <w:pStyle w:val="Heading4"/>
        <w:keepNext w:val="0"/>
        <w:keepLines w:val="0"/>
        <w:numPr>
          <w:ilvl w:val="3"/>
          <w:numId w:val="7"/>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lang w:eastAsia="en-AU"/>
        </w:rPr>
        <w:t>in</w:t>
      </w:r>
      <w:proofErr w:type="gramEnd"/>
      <w:r>
        <w:rPr>
          <w:rFonts w:ascii="Arial" w:hAnsi="Arial" w:cs="Arial"/>
          <w:b w:val="0"/>
          <w:i w:val="0"/>
          <w:color w:val="000000" w:themeColor="text1"/>
          <w:sz w:val="22"/>
          <w:szCs w:val="22"/>
          <w:lang w:eastAsia="en-AU"/>
        </w:rPr>
        <w:t xml:space="preserve"> order to </w:t>
      </w:r>
      <w:r>
        <w:rPr>
          <w:rFonts w:ascii="Arial" w:hAnsi="Arial" w:cs="Arial"/>
          <w:b w:val="0"/>
          <w:i w:val="0"/>
          <w:color w:val="000000" w:themeColor="text1"/>
          <w:sz w:val="22"/>
          <w:szCs w:val="22"/>
        </w:rPr>
        <w:t>carry</w:t>
      </w:r>
      <w:r>
        <w:rPr>
          <w:rFonts w:ascii="Arial" w:hAnsi="Arial" w:cs="Arial"/>
          <w:b w:val="0"/>
          <w:i w:val="0"/>
          <w:color w:val="000000" w:themeColor="text1"/>
          <w:sz w:val="22"/>
          <w:szCs w:val="22"/>
          <w:lang w:eastAsia="en-AU"/>
        </w:rPr>
        <w:t xml:space="preserve"> out the instructions of our clients; and </w:t>
      </w:r>
    </w:p>
    <w:p w:rsidR="00C26CE7" w:rsidRDefault="00C26CE7" w:rsidP="00783DED">
      <w:pPr>
        <w:pStyle w:val="Heading4"/>
        <w:keepNext w:val="0"/>
        <w:keepLines w:val="0"/>
        <w:numPr>
          <w:ilvl w:val="3"/>
          <w:numId w:val="7"/>
        </w:numPr>
        <w:spacing w:before="0" w:after="180" w:line="276" w:lineRule="auto"/>
        <w:rPr>
          <w:rFonts w:ascii="Arial" w:hAnsi="Arial" w:cs="Arial"/>
          <w:b w:val="0"/>
          <w:i w:val="0"/>
          <w:color w:val="000000" w:themeColor="text1"/>
          <w:sz w:val="22"/>
          <w:szCs w:val="22"/>
        </w:rPr>
      </w:pPr>
      <w:proofErr w:type="gramStart"/>
      <w:r>
        <w:rPr>
          <w:rFonts w:ascii="Arial" w:hAnsi="Arial" w:cs="Arial"/>
          <w:b w:val="0"/>
          <w:i w:val="0"/>
          <w:color w:val="000000" w:themeColor="text1"/>
          <w:sz w:val="22"/>
          <w:szCs w:val="22"/>
          <w:lang w:eastAsia="en-AU"/>
        </w:rPr>
        <w:t>subject</w:t>
      </w:r>
      <w:proofErr w:type="gramEnd"/>
      <w:r>
        <w:rPr>
          <w:rFonts w:ascii="Arial" w:hAnsi="Arial" w:cs="Arial"/>
          <w:b w:val="0"/>
          <w:i w:val="0"/>
          <w:color w:val="000000" w:themeColor="text1"/>
          <w:sz w:val="22"/>
          <w:szCs w:val="22"/>
          <w:lang w:eastAsia="en-AU"/>
        </w:rPr>
        <w:t xml:space="preserve"> to our </w:t>
      </w:r>
      <w:r>
        <w:rPr>
          <w:rFonts w:ascii="Arial" w:hAnsi="Arial" w:cs="Arial"/>
          <w:b w:val="0"/>
          <w:i w:val="0"/>
          <w:color w:val="000000" w:themeColor="text1"/>
          <w:sz w:val="22"/>
          <w:szCs w:val="22"/>
        </w:rPr>
        <w:t>confidentiality</w:t>
      </w:r>
      <w:r>
        <w:rPr>
          <w:rFonts w:ascii="Arial" w:hAnsi="Arial" w:cs="Arial"/>
          <w:b w:val="0"/>
          <w:i w:val="0"/>
          <w:color w:val="000000" w:themeColor="text1"/>
          <w:sz w:val="22"/>
          <w:szCs w:val="22"/>
          <w:lang w:eastAsia="en-AU"/>
        </w:rPr>
        <w:t xml:space="preserve"> obligations, when using services in support of our legal practice. </w:t>
      </w:r>
    </w:p>
    <w:p w:rsidR="00C26CE7" w:rsidRDefault="00783DED" w:rsidP="00783DED">
      <w:pPr>
        <w:pStyle w:val="Heading2"/>
        <w:spacing w:before="0" w:after="180" w:line="260" w:lineRule="atLeast"/>
        <w:rPr>
          <w:rFonts w:ascii="Arial" w:hAnsi="Arial" w:cs="Arial"/>
          <w:i w:val="0"/>
          <w:color w:val="000000" w:themeColor="text1"/>
          <w:sz w:val="22"/>
          <w:szCs w:val="22"/>
          <w:lang w:eastAsia="en-AU"/>
        </w:rPr>
      </w:pPr>
      <w:r>
        <w:rPr>
          <w:rFonts w:ascii="Arial" w:hAnsi="Arial" w:cs="Arial"/>
          <w:i w:val="0"/>
          <w:color w:val="000000" w:themeColor="text1"/>
          <w:sz w:val="22"/>
          <w:szCs w:val="22"/>
          <w:lang w:eastAsia="en-AU"/>
        </w:rPr>
        <w:t>4.</w:t>
      </w:r>
      <w:r>
        <w:rPr>
          <w:rFonts w:ascii="Arial" w:hAnsi="Arial" w:cs="Arial"/>
          <w:i w:val="0"/>
          <w:color w:val="000000" w:themeColor="text1"/>
          <w:sz w:val="22"/>
          <w:szCs w:val="22"/>
          <w:lang w:eastAsia="en-AU"/>
        </w:rPr>
        <w:tab/>
      </w:r>
      <w:r w:rsidR="00C26CE7">
        <w:rPr>
          <w:rFonts w:ascii="Arial" w:hAnsi="Arial" w:cs="Arial"/>
          <w:i w:val="0"/>
          <w:color w:val="000000" w:themeColor="text1"/>
          <w:sz w:val="22"/>
          <w:szCs w:val="22"/>
          <w:lang w:eastAsia="en-AU"/>
        </w:rPr>
        <w:t xml:space="preserve">The parties to whom your personal information is disclosed </w:t>
      </w:r>
    </w:p>
    <w:p w:rsidR="00C26CE7" w:rsidRDefault="00783DED" w:rsidP="00783DED">
      <w:pPr>
        <w:pStyle w:val="Heading3"/>
        <w:keepNext w:val="0"/>
        <w:keepLines w:val="0"/>
        <w:numPr>
          <w:ilvl w:val="1"/>
          <w:numId w:val="8"/>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Subject to our confidentiality obligations, we may share some relevant personal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information with:</w:t>
      </w:r>
    </w:p>
    <w:p w:rsidR="00C26CE7" w:rsidRDefault="00C26CE7" w:rsidP="00783DED">
      <w:pPr>
        <w:pStyle w:val="Heading4"/>
        <w:keepNext w:val="0"/>
        <w:keepLines w:val="0"/>
        <w:numPr>
          <w:ilvl w:val="3"/>
          <w:numId w:val="9"/>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parties</w:t>
      </w:r>
      <w:proofErr w:type="gramEnd"/>
      <w:r>
        <w:rPr>
          <w:rFonts w:ascii="Arial" w:hAnsi="Arial" w:cs="Arial"/>
          <w:b w:val="0"/>
          <w:i w:val="0"/>
          <w:color w:val="000000" w:themeColor="text1"/>
          <w:sz w:val="22"/>
          <w:szCs w:val="22"/>
          <w:lang w:eastAsia="en-AU"/>
        </w:rPr>
        <w:t xml:space="preserve"> related to a matter you have with us, government authorities and service providers as reasonably required to carry out your instructions;</w:t>
      </w:r>
    </w:p>
    <w:p w:rsidR="00C26CE7" w:rsidRDefault="00C26CE7" w:rsidP="00783DED">
      <w:pPr>
        <w:pStyle w:val="Heading4"/>
        <w:keepNext w:val="0"/>
        <w:keepLines w:val="0"/>
        <w:numPr>
          <w:ilvl w:val="3"/>
          <w:numId w:val="9"/>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our</w:t>
      </w:r>
      <w:proofErr w:type="gramEnd"/>
      <w:r>
        <w:rPr>
          <w:rFonts w:ascii="Arial" w:hAnsi="Arial" w:cs="Arial"/>
          <w:b w:val="0"/>
          <w:i w:val="0"/>
          <w:color w:val="000000" w:themeColor="text1"/>
          <w:sz w:val="22"/>
          <w:szCs w:val="22"/>
          <w:lang w:eastAsia="en-AU"/>
        </w:rPr>
        <w:t xml:space="preserve"> e-mail marketing provider for the purposes of providing you our newsletter, invitations and legal updates; and</w:t>
      </w:r>
    </w:p>
    <w:p w:rsidR="00C26CE7" w:rsidRDefault="00C26CE7" w:rsidP="00783DED">
      <w:pPr>
        <w:pStyle w:val="Heading4"/>
        <w:keepNext w:val="0"/>
        <w:keepLines w:val="0"/>
        <w:numPr>
          <w:ilvl w:val="3"/>
          <w:numId w:val="9"/>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third</w:t>
      </w:r>
      <w:proofErr w:type="gramEnd"/>
      <w:r>
        <w:rPr>
          <w:rFonts w:ascii="Arial" w:hAnsi="Arial" w:cs="Arial"/>
          <w:b w:val="0"/>
          <w:i w:val="0"/>
          <w:color w:val="000000" w:themeColor="text1"/>
          <w:sz w:val="22"/>
          <w:szCs w:val="22"/>
          <w:lang w:eastAsia="en-AU"/>
        </w:rPr>
        <w:t xml:space="preserve"> party service providers who assist us with archival, auditing, accounting, legal, business consulting, website or technology services. </w:t>
      </w:r>
    </w:p>
    <w:p w:rsidR="00C26CE7" w:rsidRDefault="009665B0" w:rsidP="009665B0">
      <w:pPr>
        <w:pStyle w:val="Heading3"/>
        <w:keepNext w:val="0"/>
        <w:keepLines w:val="0"/>
        <w:numPr>
          <w:ilvl w:val="1"/>
          <w:numId w:val="8"/>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We also will disclose your information if required by law to do so or in circumstances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permitted by the Privacy Act – for example, where we have reasonable grounds to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suspect that unlawful activity, or misconduct of a serious nature, that relates to our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functions or activities has been is being or may be engaged in, in response to a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subpoena, discovery request or a court order.</w:t>
      </w:r>
    </w:p>
    <w:p w:rsidR="00C26CE7" w:rsidRDefault="009665B0" w:rsidP="009665B0">
      <w:pPr>
        <w:pStyle w:val="Heading2"/>
        <w:spacing w:before="0" w:after="180" w:line="260" w:lineRule="atLeast"/>
        <w:rPr>
          <w:rFonts w:ascii="Arial" w:hAnsi="Arial" w:cs="Arial"/>
          <w:i w:val="0"/>
          <w:color w:val="000000" w:themeColor="text1"/>
          <w:sz w:val="22"/>
          <w:szCs w:val="22"/>
        </w:rPr>
      </w:pPr>
      <w:r>
        <w:rPr>
          <w:rFonts w:ascii="Arial" w:hAnsi="Arial" w:cs="Arial"/>
          <w:i w:val="0"/>
          <w:color w:val="000000" w:themeColor="text1"/>
          <w:sz w:val="22"/>
          <w:szCs w:val="22"/>
        </w:rPr>
        <w:t>5.</w:t>
      </w:r>
      <w:r>
        <w:rPr>
          <w:rFonts w:ascii="Arial" w:hAnsi="Arial" w:cs="Arial"/>
          <w:i w:val="0"/>
          <w:color w:val="000000" w:themeColor="text1"/>
          <w:sz w:val="22"/>
          <w:szCs w:val="22"/>
        </w:rPr>
        <w:tab/>
      </w:r>
      <w:r w:rsidR="00C26CE7">
        <w:rPr>
          <w:rFonts w:ascii="Arial" w:hAnsi="Arial" w:cs="Arial"/>
          <w:i w:val="0"/>
          <w:color w:val="000000" w:themeColor="text1"/>
          <w:sz w:val="22"/>
          <w:szCs w:val="22"/>
        </w:rPr>
        <w:t>Disclosure of information outside the jurisdiction of collection</w:t>
      </w:r>
    </w:p>
    <w:p w:rsidR="00C26CE7" w:rsidRDefault="009665B0" w:rsidP="009665B0">
      <w:pPr>
        <w:pStyle w:val="Heading3"/>
        <w:keepNext w:val="0"/>
        <w:keepLines w:val="0"/>
        <w:numPr>
          <w:ilvl w:val="1"/>
          <w:numId w:val="10"/>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Some of the third parties described above including our service providers and related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bodies corporate may be in </w:t>
      </w:r>
      <w:r w:rsidR="00C26CE7">
        <w:rPr>
          <w:rFonts w:ascii="Arial" w:hAnsi="Arial" w:cs="Arial"/>
          <w:b w:val="0"/>
          <w:color w:val="000000" w:themeColor="text1"/>
          <w:sz w:val="22"/>
          <w:szCs w:val="22"/>
          <w:highlight w:val="yellow"/>
          <w:lang w:eastAsia="en-AU"/>
        </w:rPr>
        <w:t>[</w:t>
      </w:r>
      <w:r w:rsidR="00C26CE7">
        <w:rPr>
          <w:rFonts w:ascii="Arial" w:hAnsi="Arial" w:cs="Arial"/>
          <w:b w:val="0"/>
          <w:i/>
          <w:color w:val="000000" w:themeColor="text1"/>
          <w:sz w:val="22"/>
          <w:szCs w:val="22"/>
          <w:highlight w:val="yellow"/>
          <w:lang w:eastAsia="en-AU"/>
        </w:rPr>
        <w:t xml:space="preserve">Please specify each country where personal information </w:t>
      </w:r>
      <w:r>
        <w:rPr>
          <w:rFonts w:ascii="Arial" w:hAnsi="Arial" w:cs="Arial"/>
          <w:b w:val="0"/>
          <w:i/>
          <w:color w:val="000000" w:themeColor="text1"/>
          <w:sz w:val="22"/>
          <w:szCs w:val="22"/>
          <w:highlight w:val="yellow"/>
          <w:lang w:eastAsia="en-AU"/>
        </w:rPr>
        <w:tab/>
      </w:r>
      <w:r w:rsidR="00C26CE7">
        <w:rPr>
          <w:rFonts w:ascii="Arial" w:hAnsi="Arial" w:cs="Arial"/>
          <w:b w:val="0"/>
          <w:i/>
          <w:color w:val="000000" w:themeColor="text1"/>
          <w:sz w:val="22"/>
          <w:szCs w:val="22"/>
          <w:highlight w:val="yellow"/>
          <w:lang w:eastAsia="en-AU"/>
        </w:rPr>
        <w:t xml:space="preserve">may be disclosed in the ordinary course of operations. If no information is disclosed </w:t>
      </w:r>
      <w:r>
        <w:rPr>
          <w:rFonts w:ascii="Arial" w:hAnsi="Arial" w:cs="Arial"/>
          <w:b w:val="0"/>
          <w:i/>
          <w:color w:val="000000" w:themeColor="text1"/>
          <w:sz w:val="22"/>
          <w:szCs w:val="22"/>
          <w:highlight w:val="yellow"/>
          <w:lang w:eastAsia="en-AU"/>
        </w:rPr>
        <w:tab/>
      </w:r>
      <w:r w:rsidR="00C26CE7">
        <w:rPr>
          <w:rFonts w:ascii="Arial" w:hAnsi="Arial" w:cs="Arial"/>
          <w:b w:val="0"/>
          <w:i/>
          <w:color w:val="000000" w:themeColor="text1"/>
          <w:sz w:val="22"/>
          <w:szCs w:val="22"/>
          <w:highlight w:val="yellow"/>
          <w:lang w:eastAsia="en-AU"/>
        </w:rPr>
        <w:t>overseas, please substitute the text proposed for 5.1 with the statement: "</w:t>
      </w:r>
      <w:r w:rsidR="00C26CE7">
        <w:rPr>
          <w:rFonts w:ascii="Arial" w:hAnsi="Arial" w:cs="Arial"/>
          <w:b w:val="0"/>
          <w:color w:val="000000" w:themeColor="text1"/>
          <w:sz w:val="22"/>
          <w:szCs w:val="22"/>
          <w:lang w:eastAsia="en-AU"/>
        </w:rPr>
        <w:t xml:space="preserve">We do not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disclose personal information to overseas recipients.</w:t>
      </w:r>
      <w:r w:rsidR="00C26CE7">
        <w:rPr>
          <w:rFonts w:ascii="Arial" w:hAnsi="Arial" w:cs="Arial"/>
          <w:b w:val="0"/>
          <w:i/>
          <w:color w:val="000000" w:themeColor="text1"/>
          <w:sz w:val="22"/>
          <w:szCs w:val="22"/>
          <w:highlight w:val="yellow"/>
          <w:lang w:eastAsia="en-AU"/>
        </w:rPr>
        <w:t xml:space="preserve">" Note: this disclosure is </w:t>
      </w:r>
      <w:r>
        <w:rPr>
          <w:rFonts w:ascii="Arial" w:hAnsi="Arial" w:cs="Arial"/>
          <w:b w:val="0"/>
          <w:i/>
          <w:color w:val="000000" w:themeColor="text1"/>
          <w:sz w:val="22"/>
          <w:szCs w:val="22"/>
          <w:highlight w:val="yellow"/>
          <w:lang w:eastAsia="en-AU"/>
        </w:rPr>
        <w:tab/>
      </w:r>
      <w:r w:rsidR="00C26CE7">
        <w:rPr>
          <w:rFonts w:ascii="Arial" w:hAnsi="Arial" w:cs="Arial"/>
          <w:b w:val="0"/>
          <w:i/>
          <w:color w:val="000000" w:themeColor="text1"/>
          <w:sz w:val="22"/>
          <w:szCs w:val="22"/>
          <w:highlight w:val="yellow"/>
          <w:lang w:eastAsia="en-AU"/>
        </w:rPr>
        <w:t>required by the Australian Privacy Principles</w:t>
      </w:r>
      <w:r w:rsidR="00C26CE7">
        <w:rPr>
          <w:rFonts w:ascii="Arial" w:hAnsi="Arial" w:cs="Arial"/>
          <w:b w:val="0"/>
          <w:color w:val="000000" w:themeColor="text1"/>
          <w:sz w:val="22"/>
          <w:szCs w:val="22"/>
          <w:highlight w:val="yellow"/>
          <w:lang w:eastAsia="en-AU"/>
        </w:rPr>
        <w:t>]</w:t>
      </w:r>
      <w:r w:rsidR="00C26CE7">
        <w:rPr>
          <w:rFonts w:ascii="Arial" w:hAnsi="Arial" w:cs="Arial"/>
          <w:b w:val="0"/>
          <w:color w:val="000000" w:themeColor="text1"/>
          <w:sz w:val="22"/>
          <w:szCs w:val="22"/>
          <w:lang w:eastAsia="en-AU"/>
        </w:rPr>
        <w:t xml:space="preserve">. </w:t>
      </w:r>
    </w:p>
    <w:p w:rsidR="00C26CE7" w:rsidRDefault="009665B0" w:rsidP="009665B0">
      <w:pPr>
        <w:pStyle w:val="Heading2"/>
        <w:spacing w:before="0" w:after="180" w:line="260" w:lineRule="atLeast"/>
        <w:rPr>
          <w:rFonts w:ascii="Arial" w:hAnsi="Arial" w:cs="Arial"/>
          <w:i w:val="0"/>
          <w:color w:val="000000" w:themeColor="text1"/>
          <w:sz w:val="22"/>
          <w:szCs w:val="22"/>
        </w:rPr>
      </w:pPr>
      <w:r>
        <w:rPr>
          <w:rFonts w:ascii="Arial" w:hAnsi="Arial" w:cs="Arial"/>
          <w:i w:val="0"/>
          <w:color w:val="000000" w:themeColor="text1"/>
          <w:sz w:val="22"/>
          <w:szCs w:val="22"/>
          <w:lang w:eastAsia="en-AU"/>
        </w:rPr>
        <w:t>6.</w:t>
      </w:r>
      <w:r>
        <w:rPr>
          <w:rFonts w:ascii="Arial" w:hAnsi="Arial" w:cs="Arial"/>
          <w:i w:val="0"/>
          <w:color w:val="000000" w:themeColor="text1"/>
          <w:sz w:val="22"/>
          <w:szCs w:val="22"/>
          <w:lang w:eastAsia="en-AU"/>
        </w:rPr>
        <w:tab/>
      </w:r>
      <w:r w:rsidR="00C26CE7">
        <w:rPr>
          <w:rFonts w:ascii="Arial" w:hAnsi="Arial" w:cs="Arial"/>
          <w:i w:val="0"/>
          <w:color w:val="000000" w:themeColor="text1"/>
          <w:sz w:val="22"/>
          <w:szCs w:val="22"/>
          <w:lang w:eastAsia="en-AU"/>
        </w:rPr>
        <w:t xml:space="preserve">Opting out of marketing communications </w:t>
      </w:r>
    </w:p>
    <w:p w:rsidR="00C26CE7" w:rsidRDefault="009665B0" w:rsidP="009665B0">
      <w:pPr>
        <w:pStyle w:val="Heading3"/>
        <w:keepNext w:val="0"/>
        <w:keepLines w:val="0"/>
        <w:numPr>
          <w:ilvl w:val="1"/>
          <w:numId w:val="11"/>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We may, from time to time, send you newsletters, invitations and legal updates about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our services. You can opt out of receiving further such communications by notifying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us using our contact details below by clicking the "unsubscribe" option at the bottom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of any marketing e-mail received from us.</w:t>
      </w:r>
    </w:p>
    <w:p w:rsidR="00C26CE7" w:rsidRDefault="009665B0" w:rsidP="009665B0">
      <w:pPr>
        <w:pStyle w:val="Heading2"/>
        <w:spacing w:before="0" w:after="180" w:line="260" w:lineRule="atLeast"/>
        <w:rPr>
          <w:rFonts w:ascii="Arial" w:hAnsi="Arial" w:cs="Arial"/>
          <w:i w:val="0"/>
          <w:color w:val="000000" w:themeColor="text1"/>
          <w:sz w:val="22"/>
          <w:szCs w:val="22"/>
          <w:lang w:eastAsia="en-AU"/>
        </w:rPr>
      </w:pPr>
      <w:r>
        <w:rPr>
          <w:rFonts w:ascii="Arial" w:hAnsi="Arial" w:cs="Arial"/>
          <w:i w:val="0"/>
          <w:color w:val="000000" w:themeColor="text1"/>
          <w:sz w:val="22"/>
          <w:szCs w:val="22"/>
          <w:lang w:eastAsia="en-AU"/>
        </w:rPr>
        <w:t>7.</w:t>
      </w:r>
      <w:r>
        <w:rPr>
          <w:rFonts w:ascii="Arial" w:hAnsi="Arial" w:cs="Arial"/>
          <w:i w:val="0"/>
          <w:color w:val="000000" w:themeColor="text1"/>
          <w:sz w:val="22"/>
          <w:szCs w:val="22"/>
          <w:lang w:eastAsia="en-AU"/>
        </w:rPr>
        <w:tab/>
      </w:r>
      <w:r w:rsidR="00C26CE7">
        <w:rPr>
          <w:rFonts w:ascii="Arial" w:hAnsi="Arial" w:cs="Arial"/>
          <w:i w:val="0"/>
          <w:color w:val="000000" w:themeColor="text1"/>
          <w:sz w:val="22"/>
          <w:szCs w:val="22"/>
          <w:lang w:eastAsia="en-AU"/>
        </w:rPr>
        <w:t xml:space="preserve">Security </w:t>
      </w:r>
    </w:p>
    <w:p w:rsidR="00C26CE7" w:rsidRDefault="009665B0" w:rsidP="009665B0">
      <w:pPr>
        <w:pStyle w:val="Heading3"/>
        <w:keepNext w:val="0"/>
        <w:keepLines w:val="0"/>
        <w:numPr>
          <w:ilvl w:val="1"/>
          <w:numId w:val="12"/>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We take reasonable physical, technical and administrative safeguards to protect your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personal information from misuse, interference, loss, and unauthorised access,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modification and disclosure. For example, we maintain our files in secure offices and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limit access to personal information to individuals with a need to know.</w:t>
      </w:r>
    </w:p>
    <w:p w:rsidR="00C26CE7" w:rsidRDefault="009665B0" w:rsidP="009665B0">
      <w:pPr>
        <w:pStyle w:val="Heading2"/>
        <w:spacing w:before="0" w:after="180" w:line="260" w:lineRule="atLeast"/>
        <w:rPr>
          <w:rFonts w:ascii="Arial" w:hAnsi="Arial" w:cs="Arial"/>
          <w:i w:val="0"/>
          <w:color w:val="000000" w:themeColor="text1"/>
          <w:sz w:val="22"/>
          <w:szCs w:val="22"/>
          <w:lang w:eastAsia="en-AU"/>
        </w:rPr>
      </w:pPr>
      <w:r>
        <w:rPr>
          <w:rFonts w:ascii="Arial" w:hAnsi="Arial" w:cs="Arial"/>
          <w:i w:val="0"/>
          <w:color w:val="000000" w:themeColor="text1"/>
          <w:sz w:val="22"/>
          <w:szCs w:val="22"/>
          <w:lang w:eastAsia="en-AU"/>
        </w:rPr>
        <w:t>8.</w:t>
      </w:r>
      <w:r>
        <w:rPr>
          <w:rFonts w:ascii="Arial" w:hAnsi="Arial" w:cs="Arial"/>
          <w:i w:val="0"/>
          <w:color w:val="000000" w:themeColor="text1"/>
          <w:sz w:val="22"/>
          <w:szCs w:val="22"/>
          <w:lang w:eastAsia="en-AU"/>
        </w:rPr>
        <w:tab/>
      </w:r>
      <w:r w:rsidR="00C26CE7">
        <w:rPr>
          <w:rFonts w:ascii="Arial" w:hAnsi="Arial" w:cs="Arial"/>
          <w:i w:val="0"/>
          <w:color w:val="000000" w:themeColor="text1"/>
          <w:sz w:val="22"/>
          <w:szCs w:val="22"/>
          <w:lang w:eastAsia="en-AU"/>
        </w:rPr>
        <w:t xml:space="preserve">Access/correction/updating personal information </w:t>
      </w:r>
    </w:p>
    <w:p w:rsidR="00C26CE7" w:rsidRDefault="009665B0" w:rsidP="009665B0">
      <w:pPr>
        <w:pStyle w:val="Heading3"/>
        <w:keepNext w:val="0"/>
        <w:keepLines w:val="0"/>
        <w:numPr>
          <w:ilvl w:val="1"/>
          <w:numId w:val="13"/>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You can contact us to access, correct or update your personal information. Unless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we are subject to confidentiality obligation or some other restriction on giving access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to the information and we are permitted to refuse you access under the Privacy Act,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we will endeavour to make your information available to you within 30 days.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Examples of circumstances where we may refuse to give you access to your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personal information include where:</w:t>
      </w:r>
    </w:p>
    <w:p w:rsidR="00C26CE7" w:rsidRDefault="00C26CE7" w:rsidP="009665B0">
      <w:pPr>
        <w:pStyle w:val="Heading4"/>
        <w:keepNext w:val="0"/>
        <w:keepLines w:val="0"/>
        <w:numPr>
          <w:ilvl w:val="3"/>
          <w:numId w:val="14"/>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giving</w:t>
      </w:r>
      <w:proofErr w:type="gramEnd"/>
      <w:r>
        <w:rPr>
          <w:rFonts w:ascii="Arial" w:hAnsi="Arial" w:cs="Arial"/>
          <w:b w:val="0"/>
          <w:i w:val="0"/>
          <w:color w:val="000000" w:themeColor="text1"/>
          <w:sz w:val="22"/>
          <w:szCs w:val="22"/>
          <w:lang w:eastAsia="en-AU"/>
        </w:rPr>
        <w:t xml:space="preserve"> access would be unlawful;</w:t>
      </w:r>
    </w:p>
    <w:p w:rsidR="00C26CE7" w:rsidRDefault="00C26CE7" w:rsidP="009665B0">
      <w:pPr>
        <w:pStyle w:val="Heading4"/>
        <w:keepNext w:val="0"/>
        <w:keepLines w:val="0"/>
        <w:numPr>
          <w:ilvl w:val="3"/>
          <w:numId w:val="14"/>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we</w:t>
      </w:r>
      <w:proofErr w:type="gramEnd"/>
      <w:r>
        <w:rPr>
          <w:rFonts w:ascii="Arial" w:hAnsi="Arial" w:cs="Arial"/>
          <w:b w:val="0"/>
          <w:i w:val="0"/>
          <w:color w:val="000000" w:themeColor="text1"/>
          <w:sz w:val="22"/>
          <w:szCs w:val="22"/>
          <w:lang w:eastAsia="en-AU"/>
        </w:rPr>
        <w:t xml:space="preserve"> reasonably believe that giving you access would pose a serious threat to the life, health or safety of any individual or to public health or public safety;</w:t>
      </w:r>
    </w:p>
    <w:p w:rsidR="00C26CE7" w:rsidRDefault="00C26CE7" w:rsidP="009665B0">
      <w:pPr>
        <w:pStyle w:val="Heading4"/>
        <w:keepNext w:val="0"/>
        <w:keepLines w:val="0"/>
        <w:numPr>
          <w:ilvl w:val="3"/>
          <w:numId w:val="14"/>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giving</w:t>
      </w:r>
      <w:proofErr w:type="gramEnd"/>
      <w:r>
        <w:rPr>
          <w:rFonts w:ascii="Arial" w:hAnsi="Arial" w:cs="Arial"/>
          <w:b w:val="0"/>
          <w:i w:val="0"/>
          <w:color w:val="000000" w:themeColor="text1"/>
          <w:sz w:val="22"/>
          <w:szCs w:val="22"/>
          <w:lang w:eastAsia="en-AU"/>
        </w:rPr>
        <w:t xml:space="preserve"> access would have an unreasonable impact on the privacy of others;</w:t>
      </w:r>
    </w:p>
    <w:p w:rsidR="00C26CE7" w:rsidRDefault="00C26CE7" w:rsidP="009665B0">
      <w:pPr>
        <w:pStyle w:val="Heading4"/>
        <w:keepNext w:val="0"/>
        <w:keepLines w:val="0"/>
        <w:numPr>
          <w:ilvl w:val="3"/>
          <w:numId w:val="14"/>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the</w:t>
      </w:r>
      <w:proofErr w:type="gramEnd"/>
      <w:r>
        <w:rPr>
          <w:rFonts w:ascii="Arial" w:hAnsi="Arial" w:cs="Arial"/>
          <w:b w:val="0"/>
          <w:i w:val="0"/>
          <w:color w:val="000000" w:themeColor="text1"/>
          <w:sz w:val="22"/>
          <w:szCs w:val="22"/>
          <w:lang w:eastAsia="en-AU"/>
        </w:rPr>
        <w:t xml:space="preserve"> information could reveal the intentions of a party in negotiations;</w:t>
      </w:r>
    </w:p>
    <w:p w:rsidR="00C26CE7" w:rsidRDefault="00C26CE7" w:rsidP="009665B0">
      <w:pPr>
        <w:pStyle w:val="Heading4"/>
        <w:keepNext w:val="0"/>
        <w:keepLines w:val="0"/>
        <w:numPr>
          <w:ilvl w:val="3"/>
          <w:numId w:val="14"/>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giving</w:t>
      </w:r>
      <w:proofErr w:type="gramEnd"/>
      <w:r>
        <w:rPr>
          <w:rFonts w:ascii="Arial" w:hAnsi="Arial" w:cs="Arial"/>
          <w:b w:val="0"/>
          <w:i w:val="0"/>
          <w:color w:val="000000" w:themeColor="text1"/>
          <w:sz w:val="22"/>
          <w:szCs w:val="22"/>
          <w:lang w:eastAsia="en-AU"/>
        </w:rPr>
        <w:t xml:space="preserve"> access could prejudice the taking of appropriate action in relation to unlawful activity;</w:t>
      </w:r>
    </w:p>
    <w:p w:rsidR="00C26CE7" w:rsidRDefault="00C26CE7" w:rsidP="009665B0">
      <w:pPr>
        <w:pStyle w:val="Heading4"/>
        <w:keepNext w:val="0"/>
        <w:keepLines w:val="0"/>
        <w:numPr>
          <w:ilvl w:val="3"/>
          <w:numId w:val="14"/>
        </w:numPr>
        <w:spacing w:before="0" w:after="180" w:line="276" w:lineRule="auto"/>
        <w:rPr>
          <w:rFonts w:ascii="Arial" w:hAnsi="Arial" w:cs="Arial"/>
          <w:b w:val="0"/>
          <w:i w:val="0"/>
          <w:color w:val="000000" w:themeColor="text1"/>
          <w:sz w:val="22"/>
          <w:szCs w:val="22"/>
          <w:lang w:eastAsia="en-AU"/>
        </w:rPr>
      </w:pPr>
      <w:proofErr w:type="gramStart"/>
      <w:r>
        <w:rPr>
          <w:rFonts w:ascii="Arial" w:hAnsi="Arial" w:cs="Arial"/>
          <w:b w:val="0"/>
          <w:i w:val="0"/>
          <w:color w:val="000000" w:themeColor="text1"/>
          <w:sz w:val="22"/>
          <w:szCs w:val="22"/>
          <w:lang w:eastAsia="en-AU"/>
        </w:rPr>
        <w:t>giving</w:t>
      </w:r>
      <w:proofErr w:type="gramEnd"/>
      <w:r>
        <w:rPr>
          <w:rFonts w:ascii="Arial" w:hAnsi="Arial" w:cs="Arial"/>
          <w:b w:val="0"/>
          <w:i w:val="0"/>
          <w:color w:val="000000" w:themeColor="text1"/>
          <w:sz w:val="22"/>
          <w:szCs w:val="22"/>
          <w:lang w:eastAsia="en-AU"/>
        </w:rPr>
        <w:t xml:space="preserve"> access could reveal evaluative information in a commercially sensitive decision making process.</w:t>
      </w:r>
    </w:p>
    <w:p w:rsidR="00C26CE7" w:rsidRDefault="009665B0" w:rsidP="009665B0">
      <w:pPr>
        <w:pStyle w:val="Heading3"/>
        <w:keepNext w:val="0"/>
        <w:keepLines w:val="0"/>
        <w:numPr>
          <w:ilvl w:val="1"/>
          <w:numId w:val="13"/>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If you request to correct your personal information, we will correct, or, if we consider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more appropriate, note your request for amendment of the information on your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record. </w:t>
      </w:r>
    </w:p>
    <w:p w:rsidR="00C26CE7" w:rsidRDefault="009665B0" w:rsidP="009665B0">
      <w:pPr>
        <w:pStyle w:val="Heading3"/>
        <w:keepNext w:val="0"/>
        <w:keepLines w:val="0"/>
        <w:numPr>
          <w:ilvl w:val="1"/>
          <w:numId w:val="13"/>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We will not charge you to make a request to access your record but we may charge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you to actually provide access depending on the costs associated with obtaining and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providing the material.</w:t>
      </w:r>
    </w:p>
    <w:p w:rsidR="00C26CE7" w:rsidRDefault="009665B0" w:rsidP="009665B0">
      <w:pPr>
        <w:pStyle w:val="Heading3"/>
        <w:keepNext w:val="0"/>
        <w:keepLines w:val="0"/>
        <w:numPr>
          <w:ilvl w:val="1"/>
          <w:numId w:val="13"/>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These actions can usually be taken by contacting a customer relations representative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using the contact information on the "Contact Us" section below.  </w:t>
      </w:r>
    </w:p>
    <w:p w:rsidR="00C26CE7" w:rsidRDefault="009665B0" w:rsidP="00C26CE7">
      <w:pPr>
        <w:pStyle w:val="SubHeading"/>
        <w:rPr>
          <w:rFonts w:ascii="Arial" w:hAnsi="Arial" w:cs="Arial"/>
          <w:color w:val="000000" w:themeColor="text1"/>
          <w:szCs w:val="22"/>
          <w:lang w:eastAsia="en-AU"/>
        </w:rPr>
      </w:pPr>
      <w:r>
        <w:rPr>
          <w:rFonts w:ascii="Arial" w:hAnsi="Arial" w:cs="Arial"/>
          <w:color w:val="000000" w:themeColor="text1"/>
          <w:szCs w:val="22"/>
          <w:lang w:eastAsia="en-AU"/>
        </w:rPr>
        <w:t>9.</w:t>
      </w:r>
      <w:r>
        <w:rPr>
          <w:rFonts w:ascii="Arial" w:hAnsi="Arial" w:cs="Arial"/>
          <w:color w:val="000000" w:themeColor="text1"/>
          <w:szCs w:val="22"/>
          <w:lang w:eastAsia="en-AU"/>
        </w:rPr>
        <w:tab/>
      </w:r>
      <w:r w:rsidR="00C26CE7">
        <w:rPr>
          <w:rFonts w:ascii="Arial" w:hAnsi="Arial" w:cs="Arial"/>
          <w:color w:val="000000" w:themeColor="text1"/>
          <w:szCs w:val="22"/>
          <w:lang w:eastAsia="en-AU"/>
        </w:rPr>
        <w:t xml:space="preserve">Notification of Changes </w:t>
      </w:r>
    </w:p>
    <w:p w:rsidR="00C26CE7" w:rsidRDefault="009665B0" w:rsidP="009665B0">
      <w:pPr>
        <w:pStyle w:val="Heading3"/>
        <w:keepNext w:val="0"/>
        <w:keepLines w:val="0"/>
        <w:numPr>
          <w:ilvl w:val="1"/>
          <w:numId w:val="15"/>
        </w:numPr>
        <w:spacing w:before="0" w:after="180" w:line="260" w:lineRule="atLeast"/>
        <w:rPr>
          <w:rFonts w:ascii="Arial" w:hAnsi="Arial" w:cs="Arial"/>
          <w:b w:val="0"/>
          <w:color w:val="000000" w:themeColor="text1"/>
          <w:sz w:val="22"/>
          <w:szCs w:val="22"/>
          <w:lang w:eastAsia="en-AU"/>
        </w:rPr>
      </w:pP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 xml:space="preserve">If we decide to change our Privacy Policy, we will send you a copy of our revised </w:t>
      </w:r>
      <w:r>
        <w:rPr>
          <w:rFonts w:ascii="Arial" w:hAnsi="Arial" w:cs="Arial"/>
          <w:b w:val="0"/>
          <w:color w:val="000000" w:themeColor="text1"/>
          <w:sz w:val="22"/>
          <w:szCs w:val="22"/>
          <w:lang w:eastAsia="en-AU"/>
        </w:rPr>
        <w:tab/>
      </w:r>
      <w:r w:rsidR="00C26CE7">
        <w:rPr>
          <w:rFonts w:ascii="Arial" w:hAnsi="Arial" w:cs="Arial"/>
          <w:b w:val="0"/>
          <w:color w:val="000000" w:themeColor="text1"/>
          <w:sz w:val="22"/>
          <w:szCs w:val="22"/>
          <w:lang w:eastAsia="en-AU"/>
        </w:rPr>
        <w:t>policy or post a copy on our website.</w:t>
      </w:r>
    </w:p>
    <w:p w:rsidR="00C26CE7" w:rsidRDefault="009665B0" w:rsidP="009665B0">
      <w:pPr>
        <w:pStyle w:val="Heading2"/>
        <w:spacing w:before="0" w:after="180" w:line="260" w:lineRule="atLeast"/>
        <w:rPr>
          <w:rFonts w:ascii="Arial" w:hAnsi="Arial" w:cs="Arial"/>
          <w:i w:val="0"/>
          <w:color w:val="000000" w:themeColor="text1"/>
          <w:sz w:val="22"/>
          <w:szCs w:val="22"/>
          <w:lang w:eastAsia="en-AU"/>
        </w:rPr>
      </w:pPr>
      <w:r>
        <w:rPr>
          <w:rFonts w:ascii="Arial" w:hAnsi="Arial" w:cs="Arial"/>
          <w:i w:val="0"/>
          <w:color w:val="000000" w:themeColor="text1"/>
          <w:sz w:val="22"/>
          <w:szCs w:val="22"/>
          <w:lang w:eastAsia="en-AU"/>
        </w:rPr>
        <w:t>10.</w:t>
      </w:r>
      <w:r>
        <w:rPr>
          <w:rFonts w:ascii="Arial" w:hAnsi="Arial" w:cs="Arial"/>
          <w:i w:val="0"/>
          <w:color w:val="000000" w:themeColor="text1"/>
          <w:sz w:val="22"/>
          <w:szCs w:val="22"/>
          <w:lang w:eastAsia="en-AU"/>
        </w:rPr>
        <w:tab/>
      </w:r>
      <w:r w:rsidR="00C26CE7">
        <w:rPr>
          <w:rFonts w:ascii="Arial" w:hAnsi="Arial" w:cs="Arial"/>
          <w:i w:val="0"/>
          <w:color w:val="000000" w:themeColor="text1"/>
          <w:sz w:val="22"/>
          <w:szCs w:val="22"/>
          <w:lang w:eastAsia="en-AU"/>
        </w:rPr>
        <w:t>Complaints / Contact us</w:t>
      </w:r>
    </w:p>
    <w:p w:rsidR="00C26CE7" w:rsidRDefault="00C26CE7" w:rsidP="00C26CE7">
      <w:pPr>
        <w:rPr>
          <w:rFonts w:ascii="Arial" w:hAnsi="Arial" w:cs="Arial"/>
          <w:color w:val="000000" w:themeColor="text1"/>
          <w:sz w:val="22"/>
          <w:szCs w:val="22"/>
        </w:rPr>
      </w:pPr>
      <w:r>
        <w:rPr>
          <w:rFonts w:ascii="Arial" w:hAnsi="Arial" w:cs="Arial"/>
          <w:color w:val="000000" w:themeColor="text1"/>
          <w:sz w:val="22"/>
          <w:szCs w:val="22"/>
        </w:rPr>
        <w:t>If a breach of this Privacy Policy occurs, a complaint may be made to us by sending it to:</w:t>
      </w:r>
    </w:p>
    <w:p w:rsidR="00C26CE7" w:rsidRDefault="00C26CE7" w:rsidP="00C26CE7">
      <w:pPr>
        <w:rPr>
          <w:rFonts w:ascii="Arial" w:hAnsi="Arial" w:cs="Arial"/>
          <w:color w:val="000000" w:themeColor="text1"/>
          <w:sz w:val="22"/>
          <w:szCs w:val="22"/>
        </w:rPr>
      </w:pPr>
    </w:p>
    <w:p w:rsidR="00C26CE7" w:rsidRDefault="00C26CE7" w:rsidP="00C26CE7">
      <w:pPr>
        <w:ind w:left="706"/>
        <w:rPr>
          <w:rFonts w:ascii="Arial" w:hAnsi="Arial" w:cs="Arial"/>
          <w:color w:val="000000" w:themeColor="text1"/>
          <w:sz w:val="22"/>
          <w:szCs w:val="22"/>
        </w:rPr>
      </w:pPr>
      <w:r>
        <w:rPr>
          <w:rFonts w:ascii="Arial" w:hAnsi="Arial" w:cs="Arial"/>
          <w:color w:val="000000" w:themeColor="text1"/>
          <w:sz w:val="22"/>
          <w:szCs w:val="22"/>
          <w:highlight w:val="yellow"/>
        </w:rPr>
        <w:t>[</w:t>
      </w:r>
      <w:r>
        <w:rPr>
          <w:rFonts w:ascii="Arial" w:hAnsi="Arial" w:cs="Arial"/>
          <w:i/>
          <w:color w:val="000000" w:themeColor="text1"/>
          <w:sz w:val="22"/>
          <w:szCs w:val="22"/>
          <w:highlight w:val="yellow"/>
        </w:rPr>
        <w:t>Insert contact details</w:t>
      </w:r>
      <w:r>
        <w:rPr>
          <w:rFonts w:ascii="Arial" w:hAnsi="Arial" w:cs="Arial"/>
          <w:color w:val="000000" w:themeColor="text1"/>
          <w:sz w:val="22"/>
          <w:szCs w:val="22"/>
          <w:highlight w:val="yellow"/>
        </w:rPr>
        <w:t>]</w:t>
      </w:r>
    </w:p>
    <w:p w:rsidR="00C26CE7" w:rsidRDefault="00C26CE7" w:rsidP="00C26CE7">
      <w:pPr>
        <w:ind w:left="706"/>
        <w:rPr>
          <w:rFonts w:ascii="Arial" w:hAnsi="Arial" w:cs="Arial"/>
          <w:color w:val="000000" w:themeColor="text1"/>
          <w:sz w:val="22"/>
          <w:szCs w:val="22"/>
        </w:rPr>
      </w:pPr>
      <w:r>
        <w:rPr>
          <w:rFonts w:ascii="Arial" w:hAnsi="Arial" w:cs="Arial"/>
          <w:color w:val="000000" w:themeColor="text1"/>
          <w:sz w:val="22"/>
          <w:szCs w:val="22"/>
        </w:rPr>
        <w:br/>
        <w:t xml:space="preserve">Attention: </w:t>
      </w:r>
      <w:r>
        <w:rPr>
          <w:rFonts w:ascii="Arial" w:hAnsi="Arial" w:cs="Arial"/>
          <w:color w:val="000000" w:themeColor="text1"/>
          <w:sz w:val="22"/>
          <w:szCs w:val="22"/>
          <w:highlight w:val="yellow"/>
        </w:rPr>
        <w:t>[</w:t>
      </w:r>
      <w:r>
        <w:rPr>
          <w:rFonts w:ascii="Arial" w:hAnsi="Arial" w:cs="Arial"/>
          <w:i/>
          <w:color w:val="000000" w:themeColor="text1"/>
          <w:sz w:val="22"/>
          <w:szCs w:val="22"/>
          <w:highlight w:val="yellow"/>
        </w:rPr>
        <w:t>Insert title such as "Privacy Officer" or nominate individual</w:t>
      </w:r>
      <w:r>
        <w:rPr>
          <w:rFonts w:ascii="Arial" w:hAnsi="Arial" w:cs="Arial"/>
          <w:color w:val="000000" w:themeColor="text1"/>
          <w:sz w:val="22"/>
          <w:szCs w:val="22"/>
        </w:rPr>
        <w:t xml:space="preserve">] </w:t>
      </w:r>
    </w:p>
    <w:p w:rsidR="00C26CE7" w:rsidRDefault="00C26CE7" w:rsidP="00C26CE7">
      <w:pPr>
        <w:rPr>
          <w:rFonts w:ascii="Arial" w:hAnsi="Arial" w:cs="Arial"/>
          <w:color w:val="000000" w:themeColor="text1"/>
          <w:sz w:val="22"/>
          <w:szCs w:val="22"/>
        </w:rPr>
      </w:pPr>
    </w:p>
    <w:p w:rsidR="00C26CE7" w:rsidRDefault="00C26CE7" w:rsidP="00C26CE7">
      <w:pPr>
        <w:ind w:left="706"/>
        <w:rPr>
          <w:rFonts w:ascii="Arial" w:hAnsi="Arial" w:cs="Arial"/>
          <w:color w:val="000000" w:themeColor="text1"/>
          <w:sz w:val="22"/>
          <w:szCs w:val="22"/>
        </w:rPr>
      </w:pPr>
      <w:proofErr w:type="gramStart"/>
      <w:r>
        <w:rPr>
          <w:rFonts w:ascii="Arial" w:hAnsi="Arial" w:cs="Arial"/>
          <w:color w:val="000000" w:themeColor="text1"/>
          <w:sz w:val="22"/>
          <w:szCs w:val="22"/>
        </w:rPr>
        <w:t>or</w:t>
      </w:r>
      <w:proofErr w:type="gramEnd"/>
      <w:r>
        <w:rPr>
          <w:rFonts w:ascii="Arial" w:hAnsi="Arial" w:cs="Arial"/>
          <w:color w:val="000000" w:themeColor="text1"/>
          <w:sz w:val="22"/>
          <w:szCs w:val="22"/>
        </w:rPr>
        <w:t xml:space="preserve"> by calling </w:t>
      </w:r>
      <w:r>
        <w:rPr>
          <w:rFonts w:ascii="Arial" w:hAnsi="Arial" w:cs="Arial"/>
          <w:color w:val="000000" w:themeColor="text1"/>
          <w:sz w:val="22"/>
          <w:szCs w:val="22"/>
          <w:highlight w:val="yellow"/>
        </w:rPr>
        <w:t>[</w:t>
      </w:r>
      <w:r>
        <w:rPr>
          <w:rFonts w:ascii="Arial" w:hAnsi="Arial" w:cs="Arial"/>
          <w:i/>
          <w:color w:val="000000" w:themeColor="text1"/>
          <w:sz w:val="22"/>
          <w:szCs w:val="22"/>
          <w:highlight w:val="yellow"/>
        </w:rPr>
        <w:t>Insert phone number</w:t>
      </w:r>
      <w:r>
        <w:rPr>
          <w:rFonts w:ascii="Arial" w:hAnsi="Arial" w:cs="Arial"/>
          <w:color w:val="000000" w:themeColor="text1"/>
          <w:sz w:val="22"/>
          <w:szCs w:val="22"/>
          <w:highlight w:val="yellow"/>
        </w:rPr>
        <w:t>]</w:t>
      </w:r>
      <w:r>
        <w:rPr>
          <w:rFonts w:ascii="Arial" w:hAnsi="Arial" w:cs="Arial"/>
          <w:color w:val="000000" w:themeColor="text1"/>
          <w:sz w:val="22"/>
          <w:szCs w:val="22"/>
        </w:rPr>
        <w:t xml:space="preserve">. </w:t>
      </w:r>
    </w:p>
    <w:p w:rsidR="00C26CE7" w:rsidRDefault="00C26CE7" w:rsidP="00C26CE7">
      <w:pPr>
        <w:rPr>
          <w:rFonts w:ascii="Arial" w:hAnsi="Arial" w:cs="Arial"/>
          <w:color w:val="000000" w:themeColor="text1"/>
          <w:sz w:val="22"/>
          <w:szCs w:val="22"/>
        </w:rPr>
      </w:pPr>
    </w:p>
    <w:p w:rsidR="00C26CE7" w:rsidRDefault="00C26CE7" w:rsidP="00C26CE7">
      <w:pPr>
        <w:rPr>
          <w:rFonts w:ascii="Arial" w:hAnsi="Arial" w:cs="Arial"/>
          <w:color w:val="000000" w:themeColor="text1"/>
          <w:sz w:val="22"/>
          <w:szCs w:val="22"/>
        </w:rPr>
      </w:pPr>
      <w:r>
        <w:rPr>
          <w:rFonts w:ascii="Arial" w:hAnsi="Arial" w:cs="Arial"/>
          <w:color w:val="000000" w:themeColor="text1"/>
          <w:sz w:val="22"/>
          <w:szCs w:val="22"/>
        </w:rPr>
        <w:t xml:space="preserve">We will endeavour to respond to any complaint within 30 days. If you are not satisfied with our response to your complaint you may seek a review by contacting the Office of the Australian Information Commissioner using the information available at </w:t>
      </w:r>
      <w:hyperlink r:id="rId9" w:history="1">
        <w:r w:rsidR="00252F0B" w:rsidRPr="001B0FC1">
          <w:rPr>
            <w:rStyle w:val="Hyperlink"/>
            <w:rFonts w:ascii="Arial" w:hAnsi="Arial" w:cs="Arial"/>
            <w:sz w:val="22"/>
            <w:szCs w:val="22"/>
          </w:rPr>
          <w:t>http://www.oaic.gov.au/privacy/privacy-complaints</w:t>
        </w:r>
      </w:hyperlink>
      <w:r w:rsidR="00252F0B">
        <w:rPr>
          <w:rFonts w:ascii="Arial" w:hAnsi="Arial" w:cs="Arial"/>
          <w:color w:val="000000" w:themeColor="text1"/>
          <w:sz w:val="22"/>
          <w:szCs w:val="22"/>
        </w:rPr>
        <w:t>.</w:t>
      </w:r>
    </w:p>
    <w:p w:rsidR="00C26CE7" w:rsidRDefault="00C26CE7" w:rsidP="00C26CE7">
      <w:pPr>
        <w:spacing w:after="200" w:line="276" w:lineRule="auto"/>
        <w:rPr>
          <w:rStyle w:val="P1"/>
          <w:rFonts w:ascii="Arial" w:hAnsi="Arial" w:cs="Arial"/>
          <w:sz w:val="22"/>
        </w:rPr>
      </w:pPr>
    </w:p>
    <w:p w:rsidR="00C26CE7" w:rsidRDefault="00C26CE7" w:rsidP="00C26CE7">
      <w:pPr>
        <w:spacing w:after="200" w:line="276" w:lineRule="auto"/>
      </w:pPr>
    </w:p>
    <w:sectPr w:rsidR="00C26CE7" w:rsidSect="0033037B">
      <w:footerReference w:type="even" r:id="rId10"/>
      <w:footerReference w:type="default" r:id="rId11"/>
      <w:endnotePr>
        <w:numFmt w:val="decimal"/>
      </w:endnotePr>
      <w:pgSz w:w="11900" w:h="16840"/>
      <w:pgMar w:top="1440" w:right="1440" w:bottom="1440" w:left="1440" w:header="720" w:footer="25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6A5" w:rsidRDefault="00EA66A5">
      <w:r>
        <w:separator/>
      </w:r>
    </w:p>
  </w:endnote>
  <w:endnote w:type="continuationSeparator" w:id="0">
    <w:p w:rsidR="00EA66A5" w:rsidRDefault="00EA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E2" w:rsidRDefault="007B39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color w:val="000000"/>
        <w:sz w:val="18"/>
      </w:rPr>
    </w:pPr>
    <w:r>
      <w:rPr>
        <w:rFonts w:ascii="Geneva" w:hAnsi="Geneva"/>
        <w:color w:val="000000"/>
        <w:sz w:val="18"/>
      </w:rPr>
      <w:t>112712/PSPREC/LGE/LGE...</w:t>
    </w:r>
    <w:r>
      <w:rPr>
        <w:rFonts w:ascii="Geneva" w:hAnsi="Geneva"/>
        <w:color w:val="000000"/>
        <w:sz w:val="18"/>
      </w:rPr>
      <w:fldChar w:fldCharType="begin"/>
    </w:r>
    <w:r>
      <w:rPr>
        <w:rFonts w:ascii="Geneva" w:hAnsi="Geneva"/>
        <w:color w:val="000000"/>
        <w:sz w:val="18"/>
      </w:rPr>
      <w:instrText xml:space="preserve">PAGE  </w:instrText>
    </w:r>
    <w:r>
      <w:rPr>
        <w:rFonts w:ascii="Geneva" w:hAnsi="Geneva"/>
        <w:color w:val="000000"/>
        <w:sz w:val="18"/>
      </w:rPr>
      <w:fldChar w:fldCharType="separate"/>
    </w:r>
    <w:r>
      <w:rPr>
        <w:rFonts w:ascii="Geneva" w:hAnsi="Geneva"/>
        <w:noProof/>
        <w:color w:val="000000"/>
        <w:sz w:val="18"/>
      </w:rPr>
      <w:t>2</w:t>
    </w:r>
    <w:r>
      <w:rPr>
        <w:rFonts w:ascii="Geneva" w:hAnsi="Geneva"/>
        <w:color w:val="00000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E2" w:rsidRPr="0033037B" w:rsidRDefault="00EA66A5" w:rsidP="00330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6A5" w:rsidRDefault="00EA66A5">
      <w:r>
        <w:separator/>
      </w:r>
    </w:p>
  </w:footnote>
  <w:footnote w:type="continuationSeparator" w:id="0">
    <w:p w:rsidR="00EA66A5" w:rsidRDefault="00EA6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7388"/>
    <w:multiLevelType w:val="multilevel"/>
    <w:tmpl w:val="149E76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6727CF"/>
    <w:multiLevelType w:val="multilevel"/>
    <w:tmpl w:val="58620070"/>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18191DD0"/>
    <w:multiLevelType w:val="multilevel"/>
    <w:tmpl w:val="BCACA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172F05"/>
    <w:multiLevelType w:val="multilevel"/>
    <w:tmpl w:val="30AC84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BF727D"/>
    <w:multiLevelType w:val="multilevel"/>
    <w:tmpl w:val="58620070"/>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nsid w:val="37B26679"/>
    <w:multiLevelType w:val="multilevel"/>
    <w:tmpl w:val="58620070"/>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
    <w:nsid w:val="389D1BF3"/>
    <w:multiLevelType w:val="multilevel"/>
    <w:tmpl w:val="58620070"/>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nsid w:val="3C1248F2"/>
    <w:multiLevelType w:val="multilevel"/>
    <w:tmpl w:val="4E08F3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554B28"/>
    <w:multiLevelType w:val="multilevel"/>
    <w:tmpl w:val="58620070"/>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nsid w:val="4EF9670D"/>
    <w:multiLevelType w:val="multilevel"/>
    <w:tmpl w:val="70FAA63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E5A372F"/>
    <w:multiLevelType w:val="multilevel"/>
    <w:tmpl w:val="A240F1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703044"/>
    <w:multiLevelType w:val="multilevel"/>
    <w:tmpl w:val="58620070"/>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nsid w:val="73816BCC"/>
    <w:multiLevelType w:val="multilevel"/>
    <w:tmpl w:val="613CB9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AB7113C"/>
    <w:multiLevelType w:val="multilevel"/>
    <w:tmpl w:val="58620070"/>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nsid w:val="7EBB26EF"/>
    <w:multiLevelType w:val="multilevel"/>
    <w:tmpl w:val="C0760D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2.%3"/>
        <w:lvlJc w:val="left"/>
        <w:pPr>
          <w:tabs>
            <w:tab w:val="num" w:pos="709"/>
          </w:tabs>
          <w:ind w:left="709" w:hanging="709"/>
        </w:pPr>
        <w:rPr>
          <w:b w:val="0"/>
          <w:i w:val="0"/>
        </w:rPr>
      </w:lvl>
    </w:lvlOverride>
    <w:lvlOverride w:ilvl="3">
      <w:lvl w:ilvl="3">
        <w:start w:val="1"/>
        <w:numFmt w:val="lowerLetter"/>
        <w:lvlText w:val="(%4)"/>
        <w:lvlJc w:val="left"/>
        <w:pPr>
          <w:ind w:left="0" w:firstLine="0"/>
        </w:pPr>
        <w:rPr>
          <w:rFonts w:ascii="Arial" w:eastAsiaTheme="majorEastAsia" w:hAnsi="Arial" w:cs="Arial"/>
          <w:i w:val="0"/>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Restart w:val="0"/>
        <w:lvlText w:val=""/>
        <w:lvlJc w:val="left"/>
        <w:pPr>
          <w:ind w:left="0" w:firstLine="0"/>
        </w:pPr>
      </w:lvl>
    </w:lvlOverride>
    <w:lvlOverride w:ilvl="7">
      <w:lvl w:ilvl="7">
        <w:start w:val="1"/>
        <w:numFmt w:val="decimal"/>
        <w:lvlRestart w:val="0"/>
        <w:lvlText w:val=""/>
        <w:lvlJc w:val="left"/>
        <w:pPr>
          <w:ind w:left="0" w:firstLine="0"/>
        </w:pPr>
      </w:lvl>
    </w:lvlOverride>
    <w:lvlOverride w:ilvl="8">
      <w:lvl w:ilvl="8">
        <w:start w:val="1"/>
        <w:numFmt w:val="decimal"/>
        <w:lvlRestart w:val="0"/>
        <w:lvlText w:val=""/>
        <w:lvlJc w:val="left"/>
        <w:pPr>
          <w:ind w:left="0" w:firstLine="0"/>
        </w:pPr>
      </w:lvl>
    </w:lvlOverride>
  </w:num>
  <w:num w:numId="2">
    <w:abstractNumId w:val="5"/>
  </w:num>
  <w:num w:numId="3">
    <w:abstractNumId w:val="1"/>
  </w:num>
  <w:num w:numId="4">
    <w:abstractNumId w:val="9"/>
  </w:num>
  <w:num w:numId="5">
    <w:abstractNumId w:val="0"/>
  </w:num>
  <w:num w:numId="6">
    <w:abstractNumId w:val="13"/>
  </w:num>
  <w:num w:numId="7">
    <w:abstractNumId w:val="4"/>
  </w:num>
  <w:num w:numId="8">
    <w:abstractNumId w:val="2"/>
  </w:num>
  <w:num w:numId="9">
    <w:abstractNumId w:val="8"/>
  </w:num>
  <w:num w:numId="10">
    <w:abstractNumId w:val="7"/>
  </w:num>
  <w:num w:numId="11">
    <w:abstractNumId w:val="3"/>
  </w:num>
  <w:num w:numId="12">
    <w:abstractNumId w:val="12"/>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7A"/>
    <w:rsid w:val="00013B3F"/>
    <w:rsid w:val="00066666"/>
    <w:rsid w:val="00083474"/>
    <w:rsid w:val="00152C58"/>
    <w:rsid w:val="0022424A"/>
    <w:rsid w:val="00252F0B"/>
    <w:rsid w:val="00310A49"/>
    <w:rsid w:val="003A28CF"/>
    <w:rsid w:val="003B2565"/>
    <w:rsid w:val="00527897"/>
    <w:rsid w:val="005B1040"/>
    <w:rsid w:val="005D0EA9"/>
    <w:rsid w:val="006D4E68"/>
    <w:rsid w:val="006E4B58"/>
    <w:rsid w:val="00783DED"/>
    <w:rsid w:val="007B39B3"/>
    <w:rsid w:val="007D0F98"/>
    <w:rsid w:val="009665B0"/>
    <w:rsid w:val="00A26F5A"/>
    <w:rsid w:val="00A82BF8"/>
    <w:rsid w:val="00AA5404"/>
    <w:rsid w:val="00AF31FA"/>
    <w:rsid w:val="00B903E5"/>
    <w:rsid w:val="00C101FA"/>
    <w:rsid w:val="00C26CE7"/>
    <w:rsid w:val="00CC1754"/>
    <w:rsid w:val="00CE740A"/>
    <w:rsid w:val="00D358B5"/>
    <w:rsid w:val="00D5442D"/>
    <w:rsid w:val="00D93940"/>
    <w:rsid w:val="00DC0079"/>
    <w:rsid w:val="00DD29EA"/>
    <w:rsid w:val="00E0302F"/>
    <w:rsid w:val="00EA66A5"/>
    <w:rsid w:val="00F6457A"/>
    <w:rsid w:val="00F70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7A"/>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C26C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26CE7"/>
    <w:pPr>
      <w:keepNext/>
      <w:spacing w:before="240" w:after="60"/>
      <w:outlineLvl w:val="1"/>
    </w:pPr>
    <w:rPr>
      <w:rFonts w:ascii="Helvetica" w:hAnsi="Helvetica"/>
      <w:b/>
      <w:i/>
    </w:rPr>
  </w:style>
  <w:style w:type="paragraph" w:styleId="Heading3">
    <w:name w:val="heading 3"/>
    <w:basedOn w:val="Normal"/>
    <w:next w:val="Normal"/>
    <w:link w:val="Heading3Char"/>
    <w:unhideWhenUsed/>
    <w:qFormat/>
    <w:rsid w:val="00C26C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26C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F6457A"/>
    <w:pPr>
      <w:spacing w:after="0" w:line="240" w:lineRule="atLeast"/>
    </w:pPr>
    <w:rPr>
      <w:rFonts w:ascii="Arial" w:eastAsia="Times New Roman" w:hAnsi="Arial" w:cs="Arial"/>
      <w:color w:val="000000"/>
      <w:sz w:val="16"/>
      <w:szCs w:val="20"/>
      <w:lang w:val="en-US"/>
    </w:rPr>
  </w:style>
  <w:style w:type="character" w:customStyle="1" w:styleId="FooterChar">
    <w:name w:val="Footer Char"/>
    <w:basedOn w:val="DefaultParagraphFont"/>
    <w:link w:val="Footer"/>
    <w:rsid w:val="00F6457A"/>
    <w:rPr>
      <w:rFonts w:ascii="Arial" w:eastAsia="Times New Roman" w:hAnsi="Arial" w:cs="Arial"/>
      <w:color w:val="000000"/>
      <w:sz w:val="16"/>
      <w:szCs w:val="20"/>
      <w:lang w:val="en-US"/>
    </w:rPr>
  </w:style>
  <w:style w:type="character" w:customStyle="1" w:styleId="P1">
    <w:name w:val="_P_1"/>
    <w:rsid w:val="00F6457A"/>
    <w:rPr>
      <w:rFonts w:ascii="Times" w:hAnsi="Times"/>
      <w:sz w:val="18"/>
    </w:rPr>
  </w:style>
  <w:style w:type="character" w:customStyle="1" w:styleId="Heading1Char">
    <w:name w:val="Heading 1 Char"/>
    <w:basedOn w:val="DefaultParagraphFont"/>
    <w:link w:val="Heading1"/>
    <w:rsid w:val="00C26C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26CE7"/>
    <w:rPr>
      <w:rFonts w:ascii="Helvetica" w:eastAsia="Times" w:hAnsi="Helvetica" w:cs="Times New Roman"/>
      <w:b/>
      <w:i/>
      <w:sz w:val="24"/>
      <w:szCs w:val="20"/>
    </w:rPr>
  </w:style>
  <w:style w:type="character" w:customStyle="1" w:styleId="Heading3Char">
    <w:name w:val="Heading 3 Char"/>
    <w:basedOn w:val="DefaultParagraphFont"/>
    <w:link w:val="Heading3"/>
    <w:rsid w:val="00C26CE7"/>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semiHidden/>
    <w:rsid w:val="00C26CE7"/>
    <w:rPr>
      <w:rFonts w:asciiTheme="majorHAnsi" w:eastAsiaTheme="majorEastAsia" w:hAnsiTheme="majorHAnsi" w:cstheme="majorBidi"/>
      <w:b/>
      <w:bCs/>
      <w:i/>
      <w:iCs/>
      <w:color w:val="4F81BD" w:themeColor="accent1"/>
      <w:sz w:val="24"/>
      <w:szCs w:val="20"/>
    </w:rPr>
  </w:style>
  <w:style w:type="paragraph" w:styleId="BodyText">
    <w:name w:val="Body Text"/>
    <w:basedOn w:val="Normal"/>
    <w:link w:val="BodyTextChar"/>
    <w:unhideWhenUsed/>
    <w:rsid w:val="00C26CE7"/>
    <w:pPr>
      <w:jc w:val="center"/>
    </w:pPr>
  </w:style>
  <w:style w:type="character" w:customStyle="1" w:styleId="BodyTextChar">
    <w:name w:val="Body Text Char"/>
    <w:basedOn w:val="DefaultParagraphFont"/>
    <w:link w:val="BodyText"/>
    <w:rsid w:val="00C26CE7"/>
    <w:rPr>
      <w:rFonts w:ascii="Times" w:eastAsia="Times" w:hAnsi="Times" w:cs="Times New Roman"/>
      <w:sz w:val="24"/>
      <w:szCs w:val="20"/>
    </w:rPr>
  </w:style>
  <w:style w:type="paragraph" w:customStyle="1" w:styleId="SubHeading">
    <w:name w:val="Sub Heading"/>
    <w:basedOn w:val="Normal"/>
    <w:next w:val="BodyText"/>
    <w:rsid w:val="00C26CE7"/>
    <w:pPr>
      <w:keepNext/>
      <w:spacing w:after="180" w:line="260" w:lineRule="atLeast"/>
    </w:pPr>
    <w:rPr>
      <w:rFonts w:asciiTheme="majorHAnsi" w:eastAsiaTheme="majorEastAsia" w:hAnsiTheme="majorHAnsi" w:cstheme="majorHAnsi"/>
      <w:b/>
      <w:bCs/>
      <w:sz w:val="22"/>
      <w:szCs w:val="28"/>
    </w:rPr>
  </w:style>
  <w:style w:type="character" w:styleId="Hyperlink">
    <w:name w:val="Hyperlink"/>
    <w:basedOn w:val="DefaultParagraphFont"/>
    <w:uiPriority w:val="99"/>
    <w:unhideWhenUsed/>
    <w:rsid w:val="00F709B0"/>
    <w:rPr>
      <w:color w:val="0000FF" w:themeColor="hyperlink"/>
      <w:u w:val="single"/>
    </w:rPr>
  </w:style>
  <w:style w:type="paragraph" w:styleId="NormalWeb">
    <w:name w:val="Normal (Web)"/>
    <w:basedOn w:val="Normal"/>
    <w:uiPriority w:val="99"/>
    <w:semiHidden/>
    <w:unhideWhenUsed/>
    <w:rsid w:val="00F709B0"/>
    <w:pPr>
      <w:spacing w:before="100" w:beforeAutospacing="1" w:after="100" w:afterAutospacing="1"/>
    </w:pPr>
    <w:rPr>
      <w:rFonts w:ascii="Times New Roman" w:eastAsia="Times New Roman" w:hAnsi="Times New Roman"/>
      <w:szCs w:val="24"/>
      <w:lang w:eastAsia="en-AU"/>
    </w:rPr>
  </w:style>
  <w:style w:type="paragraph" w:styleId="BalloonText">
    <w:name w:val="Balloon Text"/>
    <w:basedOn w:val="Normal"/>
    <w:link w:val="BalloonTextChar"/>
    <w:uiPriority w:val="99"/>
    <w:semiHidden/>
    <w:unhideWhenUsed/>
    <w:rsid w:val="006D4E68"/>
    <w:rPr>
      <w:rFonts w:ascii="Tahoma" w:hAnsi="Tahoma" w:cs="Tahoma"/>
      <w:sz w:val="16"/>
      <w:szCs w:val="16"/>
    </w:rPr>
  </w:style>
  <w:style w:type="character" w:customStyle="1" w:styleId="BalloonTextChar">
    <w:name w:val="Balloon Text Char"/>
    <w:basedOn w:val="DefaultParagraphFont"/>
    <w:link w:val="BalloonText"/>
    <w:uiPriority w:val="99"/>
    <w:semiHidden/>
    <w:rsid w:val="006D4E68"/>
    <w:rPr>
      <w:rFonts w:ascii="Tahoma" w:eastAsia="Times" w:hAnsi="Tahoma" w:cs="Tahoma"/>
      <w:sz w:val="16"/>
      <w:szCs w:val="16"/>
    </w:rPr>
  </w:style>
  <w:style w:type="character" w:styleId="FollowedHyperlink">
    <w:name w:val="FollowedHyperlink"/>
    <w:basedOn w:val="DefaultParagraphFont"/>
    <w:uiPriority w:val="99"/>
    <w:semiHidden/>
    <w:unhideWhenUsed/>
    <w:rsid w:val="00DC00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7A"/>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C26C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26CE7"/>
    <w:pPr>
      <w:keepNext/>
      <w:spacing w:before="240" w:after="60"/>
      <w:outlineLvl w:val="1"/>
    </w:pPr>
    <w:rPr>
      <w:rFonts w:ascii="Helvetica" w:hAnsi="Helvetica"/>
      <w:b/>
      <w:i/>
    </w:rPr>
  </w:style>
  <w:style w:type="paragraph" w:styleId="Heading3">
    <w:name w:val="heading 3"/>
    <w:basedOn w:val="Normal"/>
    <w:next w:val="Normal"/>
    <w:link w:val="Heading3Char"/>
    <w:unhideWhenUsed/>
    <w:qFormat/>
    <w:rsid w:val="00C26C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26C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F6457A"/>
    <w:pPr>
      <w:spacing w:after="0" w:line="240" w:lineRule="atLeast"/>
    </w:pPr>
    <w:rPr>
      <w:rFonts w:ascii="Arial" w:eastAsia="Times New Roman" w:hAnsi="Arial" w:cs="Arial"/>
      <w:color w:val="000000"/>
      <w:sz w:val="16"/>
      <w:szCs w:val="20"/>
      <w:lang w:val="en-US"/>
    </w:rPr>
  </w:style>
  <w:style w:type="character" w:customStyle="1" w:styleId="FooterChar">
    <w:name w:val="Footer Char"/>
    <w:basedOn w:val="DefaultParagraphFont"/>
    <w:link w:val="Footer"/>
    <w:rsid w:val="00F6457A"/>
    <w:rPr>
      <w:rFonts w:ascii="Arial" w:eastAsia="Times New Roman" w:hAnsi="Arial" w:cs="Arial"/>
      <w:color w:val="000000"/>
      <w:sz w:val="16"/>
      <w:szCs w:val="20"/>
      <w:lang w:val="en-US"/>
    </w:rPr>
  </w:style>
  <w:style w:type="character" w:customStyle="1" w:styleId="P1">
    <w:name w:val="_P_1"/>
    <w:rsid w:val="00F6457A"/>
    <w:rPr>
      <w:rFonts w:ascii="Times" w:hAnsi="Times"/>
      <w:sz w:val="18"/>
    </w:rPr>
  </w:style>
  <w:style w:type="character" w:customStyle="1" w:styleId="Heading1Char">
    <w:name w:val="Heading 1 Char"/>
    <w:basedOn w:val="DefaultParagraphFont"/>
    <w:link w:val="Heading1"/>
    <w:rsid w:val="00C26C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26CE7"/>
    <w:rPr>
      <w:rFonts w:ascii="Helvetica" w:eastAsia="Times" w:hAnsi="Helvetica" w:cs="Times New Roman"/>
      <w:b/>
      <w:i/>
      <w:sz w:val="24"/>
      <w:szCs w:val="20"/>
    </w:rPr>
  </w:style>
  <w:style w:type="character" w:customStyle="1" w:styleId="Heading3Char">
    <w:name w:val="Heading 3 Char"/>
    <w:basedOn w:val="DefaultParagraphFont"/>
    <w:link w:val="Heading3"/>
    <w:rsid w:val="00C26CE7"/>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semiHidden/>
    <w:rsid w:val="00C26CE7"/>
    <w:rPr>
      <w:rFonts w:asciiTheme="majorHAnsi" w:eastAsiaTheme="majorEastAsia" w:hAnsiTheme="majorHAnsi" w:cstheme="majorBidi"/>
      <w:b/>
      <w:bCs/>
      <w:i/>
      <w:iCs/>
      <w:color w:val="4F81BD" w:themeColor="accent1"/>
      <w:sz w:val="24"/>
      <w:szCs w:val="20"/>
    </w:rPr>
  </w:style>
  <w:style w:type="paragraph" w:styleId="BodyText">
    <w:name w:val="Body Text"/>
    <w:basedOn w:val="Normal"/>
    <w:link w:val="BodyTextChar"/>
    <w:unhideWhenUsed/>
    <w:rsid w:val="00C26CE7"/>
    <w:pPr>
      <w:jc w:val="center"/>
    </w:pPr>
  </w:style>
  <w:style w:type="character" w:customStyle="1" w:styleId="BodyTextChar">
    <w:name w:val="Body Text Char"/>
    <w:basedOn w:val="DefaultParagraphFont"/>
    <w:link w:val="BodyText"/>
    <w:rsid w:val="00C26CE7"/>
    <w:rPr>
      <w:rFonts w:ascii="Times" w:eastAsia="Times" w:hAnsi="Times" w:cs="Times New Roman"/>
      <w:sz w:val="24"/>
      <w:szCs w:val="20"/>
    </w:rPr>
  </w:style>
  <w:style w:type="paragraph" w:customStyle="1" w:styleId="SubHeading">
    <w:name w:val="Sub Heading"/>
    <w:basedOn w:val="Normal"/>
    <w:next w:val="BodyText"/>
    <w:rsid w:val="00C26CE7"/>
    <w:pPr>
      <w:keepNext/>
      <w:spacing w:after="180" w:line="260" w:lineRule="atLeast"/>
    </w:pPr>
    <w:rPr>
      <w:rFonts w:asciiTheme="majorHAnsi" w:eastAsiaTheme="majorEastAsia" w:hAnsiTheme="majorHAnsi" w:cstheme="majorHAnsi"/>
      <w:b/>
      <w:bCs/>
      <w:sz w:val="22"/>
      <w:szCs w:val="28"/>
    </w:rPr>
  </w:style>
  <w:style w:type="character" w:styleId="Hyperlink">
    <w:name w:val="Hyperlink"/>
    <w:basedOn w:val="DefaultParagraphFont"/>
    <w:uiPriority w:val="99"/>
    <w:unhideWhenUsed/>
    <w:rsid w:val="00F709B0"/>
    <w:rPr>
      <w:color w:val="0000FF" w:themeColor="hyperlink"/>
      <w:u w:val="single"/>
    </w:rPr>
  </w:style>
  <w:style w:type="paragraph" w:styleId="NormalWeb">
    <w:name w:val="Normal (Web)"/>
    <w:basedOn w:val="Normal"/>
    <w:uiPriority w:val="99"/>
    <w:semiHidden/>
    <w:unhideWhenUsed/>
    <w:rsid w:val="00F709B0"/>
    <w:pPr>
      <w:spacing w:before="100" w:beforeAutospacing="1" w:after="100" w:afterAutospacing="1"/>
    </w:pPr>
    <w:rPr>
      <w:rFonts w:ascii="Times New Roman" w:eastAsia="Times New Roman" w:hAnsi="Times New Roman"/>
      <w:szCs w:val="24"/>
      <w:lang w:eastAsia="en-AU"/>
    </w:rPr>
  </w:style>
  <w:style w:type="paragraph" w:styleId="BalloonText">
    <w:name w:val="Balloon Text"/>
    <w:basedOn w:val="Normal"/>
    <w:link w:val="BalloonTextChar"/>
    <w:uiPriority w:val="99"/>
    <w:semiHidden/>
    <w:unhideWhenUsed/>
    <w:rsid w:val="006D4E68"/>
    <w:rPr>
      <w:rFonts w:ascii="Tahoma" w:hAnsi="Tahoma" w:cs="Tahoma"/>
      <w:sz w:val="16"/>
      <w:szCs w:val="16"/>
    </w:rPr>
  </w:style>
  <w:style w:type="character" w:customStyle="1" w:styleId="BalloonTextChar">
    <w:name w:val="Balloon Text Char"/>
    <w:basedOn w:val="DefaultParagraphFont"/>
    <w:link w:val="BalloonText"/>
    <w:uiPriority w:val="99"/>
    <w:semiHidden/>
    <w:rsid w:val="006D4E68"/>
    <w:rPr>
      <w:rFonts w:ascii="Tahoma" w:eastAsia="Times" w:hAnsi="Tahoma" w:cs="Tahoma"/>
      <w:sz w:val="16"/>
      <w:szCs w:val="16"/>
    </w:rPr>
  </w:style>
  <w:style w:type="character" w:styleId="FollowedHyperlink">
    <w:name w:val="FollowedHyperlink"/>
    <w:basedOn w:val="DefaultParagraphFont"/>
    <w:uiPriority w:val="99"/>
    <w:semiHidden/>
    <w:unhideWhenUsed/>
    <w:rsid w:val="00DC00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579000">
      <w:bodyDiv w:val="1"/>
      <w:marLeft w:val="0"/>
      <w:marRight w:val="0"/>
      <w:marTop w:val="0"/>
      <w:marBottom w:val="0"/>
      <w:divBdr>
        <w:top w:val="none" w:sz="0" w:space="0" w:color="auto"/>
        <w:left w:val="none" w:sz="0" w:space="0" w:color="auto"/>
        <w:bottom w:val="none" w:sz="0" w:space="0" w:color="auto"/>
        <w:right w:val="none" w:sz="0" w:space="0" w:color="auto"/>
      </w:divBdr>
    </w:div>
    <w:div w:id="1902867699">
      <w:bodyDiv w:val="1"/>
      <w:marLeft w:val="0"/>
      <w:marRight w:val="0"/>
      <w:marTop w:val="0"/>
      <w:marBottom w:val="0"/>
      <w:divBdr>
        <w:top w:val="none" w:sz="0" w:space="0" w:color="auto"/>
        <w:left w:val="none" w:sz="0" w:space="0" w:color="auto"/>
        <w:bottom w:val="none" w:sz="0" w:space="0" w:color="auto"/>
        <w:right w:val="none" w:sz="0" w:space="0" w:color="auto"/>
      </w:divBdr>
    </w:div>
    <w:div w:id="20026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rel="http://schemas.openxmlformats.org/package/2006/relationships" xmlns="http://schemas.openxmlformats.org/package/2006/relationships"><Relationship Target="endnotes.xml" Type="http://schemas.openxmlformats.org/officeDocument/2006/relationships/endnotes" Id="rId8"></Relationship><Relationship Target="theme/theme1.xml" Type="http://schemas.openxmlformats.org/officeDocument/2006/relationships/theme" Id="rId13"></Relationship><Relationship Target="styles.xml" Type="http://schemas.openxmlformats.org/officeDocument/2006/relationships/styles" Id="rId3"></Relationship><Relationship Target="footnotes.xml" Type="http://schemas.openxmlformats.org/officeDocument/2006/relationships/foot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footer2.xml" Type="http://schemas.openxmlformats.org/officeDocument/2006/relationships/footer" Id="rId11"></Relationship><Relationship Target="settings.xml" Type="http://schemas.openxmlformats.org/officeDocument/2006/relationships/settings" Id="rId5"></Relationship><Relationship Target="footer1.xml" Type="http://schemas.openxmlformats.org/officeDocument/2006/relationships/footer" Id="rId10"></Relationship><Relationship Target="stylesWithEffects.xml" Type="http://schemas.microsoft.com/office/2007/relationships/stylesWithEffects" Id="rId4"></Relationship><Relationship TargetMode="External" Target="http://www.oaic.gov.au/privacy/privacy-complaints" Type="http://schemas.openxmlformats.org/officeDocument/2006/relationships/hyperlink"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2A18E-85C6-4A20-9122-64CF619A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Linden Barnes</dc:creator>
  <cp:lastModifiedBy>Linden Barnes</cp:lastModifiedBy>
  <cp:revision>2</cp:revision>
  <cp:lastPrinted>2015-05-08T05:20:00Z</cp:lastPrinted>
  <dcterms:created xsi:type="dcterms:W3CDTF">2015-06-10T01:40:00Z</dcterms:created>
  <dcterms:modified xsi:type="dcterms:W3CDTF">2015-06-10T01:40:00Z</dcterms:modified>
</cp:coreProperties>
</file>

<file path=docProps/custom.xml><?xml version="1.0" encoding="utf-8"?>
<Properties xmlns:cup="http://schemas.openxmlformats.org/officeDocument/2006/custom-properties" xmlns:vt="http://schemas.openxmlformats.org/officeDocument/2006/docPropsVTypes" xmlns="http://schemas.openxmlformats.org/officeDocument/2006/custom-properties">
  <property fmtid="{D5CDD505-2E9C-101B-9397-08002B2CF9AE}" pid="2" name="DISdDocName">
    <vt:lpwstr>1018266</vt:lpwstr>
  </property>
  <property fmtid="{D5CDD505-2E9C-101B-9397-08002B2CF9AE}" pid="3" name="DISProperties">
    <vt:lpwstr>DISdDocName,DIScgiUrl,DISdUser,DISdID,DISidcName,DISTaskPaneUrl</vt:lpwstr>
  </property>
  <property fmtid="{D5CDD505-2E9C-101B-9397-08002B2CF9AE}" pid="4" name="DIScgiUrl">
    <vt:lpwstr>http://www.lawsociety.com.au/cs/idcplg</vt:lpwstr>
  </property>
  <property fmtid="{D5CDD505-2E9C-101B-9397-08002B2CF9AE}" pid="5" name="DISdUser">
    <vt:lpwstr>170phillip</vt:lpwstr>
  </property>
  <property fmtid="{D5CDD505-2E9C-101B-9397-08002B2CF9AE}" pid="6" name="DISdID">
    <vt:lpwstr>62976</vt:lpwstr>
  </property>
  <property fmtid="{D5CDD505-2E9C-101B-9397-08002B2CF9AE}" pid="7" name="DISidcName">
    <vt:lpwstr>ls-owc-cons1_4444</vt:lpwstr>
  </property>
  <property fmtid="{D5CDD505-2E9C-101B-9397-08002B2CF9AE}" pid="8" name="DISTaskPaneUrl">
    <vt:lpwstr>http://www.lawsociety.com.au/cs/idcplg?IdcService=DESKTOP_DOC_INFO&amp;dDocName=1018266&amp;dID=62976&amp;ClientControlled=DocMan,taskpane&amp;coreContentOnly=1</vt:lpwstr>
  </property>
</Properties>
</file>